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8130" w14:textId="2F7F2856" w:rsidR="00F16692" w:rsidRDefault="00222715" w:rsidP="00F16692">
      <w:pPr>
        <w:pStyle w:val="b"/>
      </w:pPr>
      <w:r>
        <w:t xml:space="preserve">13.1 </w:t>
      </w:r>
      <w:r w:rsidR="002D71BC" w:rsidRPr="002D71BC">
        <w:rPr>
          <w:i/>
        </w:rPr>
        <w:t>AgentSheets</w:t>
      </w:r>
      <w:r w:rsidR="00A20E0F">
        <w:t xml:space="preserve"> Tutorial 1c</w:t>
      </w:r>
    </w:p>
    <w:p w14:paraId="58C32702" w14:textId="77777777" w:rsidR="00222715" w:rsidRDefault="00222715" w:rsidP="00222715">
      <w:pPr>
        <w:pStyle w:val="b"/>
        <w:spacing w:after="0"/>
        <w:rPr>
          <w:b w:val="0"/>
          <w:i/>
        </w:rPr>
      </w:pPr>
      <w:r w:rsidRPr="002856AA">
        <w:rPr>
          <w:b w:val="0"/>
          <w:i/>
        </w:rPr>
        <w:t>Introduc</w:t>
      </w:r>
      <w:r>
        <w:rPr>
          <w:b w:val="0"/>
          <w:i/>
        </w:rPr>
        <w:t>tion to Computational Science:</w:t>
      </w:r>
    </w:p>
    <w:p w14:paraId="51BC559C" w14:textId="77777777" w:rsidR="00222715" w:rsidRPr="002856AA" w:rsidRDefault="00222715" w:rsidP="00222715">
      <w:pPr>
        <w:pStyle w:val="b"/>
        <w:spacing w:before="0"/>
        <w:rPr>
          <w:b w:val="0"/>
          <w:i/>
        </w:rPr>
      </w:pPr>
      <w:r w:rsidRPr="002856AA">
        <w:rPr>
          <w:b w:val="0"/>
          <w:i/>
        </w:rPr>
        <w:t>Modeling and Simulation for the Sciences</w:t>
      </w:r>
      <w:r>
        <w:rPr>
          <w:b w:val="0"/>
          <w:i/>
        </w:rPr>
        <w:t>, 2</w:t>
      </w:r>
      <w:r w:rsidRPr="008341EC">
        <w:rPr>
          <w:b w:val="0"/>
          <w:i/>
          <w:vertAlign w:val="superscript"/>
        </w:rPr>
        <w:t>nd</w:t>
      </w:r>
      <w:r>
        <w:rPr>
          <w:b w:val="0"/>
          <w:i/>
        </w:rPr>
        <w:t xml:space="preserve"> Edition</w:t>
      </w:r>
      <w:r w:rsidRPr="002856AA">
        <w:rPr>
          <w:b w:val="0"/>
          <w:i/>
        </w:rPr>
        <w:t xml:space="preserve"> </w:t>
      </w:r>
    </w:p>
    <w:p w14:paraId="412D325D" w14:textId="77777777" w:rsidR="00222715" w:rsidRPr="002856AA" w:rsidRDefault="00222715" w:rsidP="00222715">
      <w:pPr>
        <w:pStyle w:val="b"/>
        <w:spacing w:before="0" w:after="0"/>
        <w:rPr>
          <w:b w:val="0"/>
        </w:rPr>
      </w:pPr>
      <w:r w:rsidRPr="002856AA">
        <w:rPr>
          <w:b w:val="0"/>
        </w:rPr>
        <w:t>Angela B. Shiflet and George W. Shiflet</w:t>
      </w:r>
    </w:p>
    <w:p w14:paraId="7DF1FAD0" w14:textId="77777777" w:rsidR="00222715" w:rsidRPr="002856AA" w:rsidRDefault="00222715" w:rsidP="00222715">
      <w:pPr>
        <w:pStyle w:val="b"/>
        <w:spacing w:before="0" w:after="0"/>
        <w:rPr>
          <w:b w:val="0"/>
        </w:rPr>
      </w:pPr>
      <w:r w:rsidRPr="002856AA">
        <w:rPr>
          <w:b w:val="0"/>
        </w:rPr>
        <w:t xml:space="preserve">Wofford College </w:t>
      </w:r>
    </w:p>
    <w:p w14:paraId="17956151" w14:textId="1871AB28" w:rsidR="00222715" w:rsidRPr="00222715" w:rsidRDefault="00222715" w:rsidP="00222715">
      <w:pPr>
        <w:pStyle w:val="b"/>
        <w:spacing w:before="0" w:after="0"/>
        <w:rPr>
          <w:b w:val="0"/>
        </w:rPr>
      </w:pPr>
      <w:r>
        <w:rPr>
          <w:b w:val="0"/>
        </w:rPr>
        <w:t>© 2014</w:t>
      </w:r>
      <w:r w:rsidRPr="002856AA">
        <w:rPr>
          <w:b w:val="0"/>
        </w:rPr>
        <w:t xml:space="preserve"> by Princeton University Press</w:t>
      </w:r>
    </w:p>
    <w:p w14:paraId="1803FB55" w14:textId="77777777" w:rsidR="002F7844" w:rsidRDefault="002F7844" w:rsidP="002F7844">
      <w:pPr>
        <w:pStyle w:val="b"/>
      </w:pPr>
      <w:r>
        <w:t>Introduction</w:t>
      </w:r>
    </w:p>
    <w:p w14:paraId="6BCDADBD" w14:textId="23B969F8" w:rsidR="002F7844" w:rsidRDefault="002F7844" w:rsidP="002F7844">
      <w:pPr>
        <w:pStyle w:val="t"/>
        <w:rPr>
          <w:b/>
        </w:rPr>
      </w:pPr>
      <w:r>
        <w:t xml:space="preserve">This document contains </w:t>
      </w:r>
      <w:r w:rsidR="002D71BC">
        <w:rPr>
          <w:i/>
        </w:rPr>
        <w:t>AgentSheets</w:t>
      </w:r>
      <w:r>
        <w:t xml:space="preserve"> Tutorial 1c, the third of a three-part tutorial.  Tutorials 1a-1c give an introduction to the system and prepare you to understand a </w:t>
      </w:r>
      <w:r w:rsidR="002D71BC">
        <w:rPr>
          <w:i/>
        </w:rPr>
        <w:t>AgentSheets</w:t>
      </w:r>
      <w:r>
        <w:t xml:space="preserve"> implementation of the model in Module 11.2</w:t>
      </w:r>
      <w:r w:rsidR="005D3DDB">
        <w:t xml:space="preserve">, </w:t>
      </w:r>
      <w:r w:rsidR="005D3DDB" w:rsidRPr="005D3DDB">
        <w:t>"</w:t>
      </w:r>
      <w:r w:rsidR="005D3DDB" w:rsidRPr="005D3DDB">
        <w:rPr>
          <w:color w:val="000000"/>
        </w:rPr>
        <w:t>Agents of Interaction: Steering a Dangerous Course,"</w:t>
      </w:r>
      <w:r w:rsidRPr="005D3DDB">
        <w:t xml:space="preserve"> and to use the software</w:t>
      </w:r>
      <w:r>
        <w:t xml:space="preserve"> to complete </w:t>
      </w:r>
      <w:r w:rsidR="00704D90">
        <w:t>various</w:t>
      </w:r>
      <w:r>
        <w:t xml:space="preserve"> projects in Chapters 11 and 14</w:t>
      </w:r>
      <w:r>
        <w:rPr>
          <w:i/>
        </w:rPr>
        <w:t>.</w:t>
      </w:r>
      <w:r>
        <w:t xml:space="preserve">  Tutorials 1a and 1b are prerequisites to this tutorial.</w:t>
      </w:r>
      <w:r w:rsidR="009C6DE9">
        <w:t xml:space="preserve"> </w:t>
      </w:r>
      <w:r w:rsidR="00BA117A">
        <w:t xml:space="preserve"> </w:t>
      </w:r>
      <w:r w:rsidR="009C6DE9">
        <w:t xml:space="preserve">Tutorial 1c improves your facility with using the </w:t>
      </w:r>
      <w:r w:rsidR="002D71BC">
        <w:rPr>
          <w:i/>
        </w:rPr>
        <w:t>AgentSheets</w:t>
      </w:r>
      <w:r w:rsidR="009C6DE9">
        <w:t xml:space="preserve"> </w:t>
      </w:r>
      <w:r w:rsidR="00EA0B2A">
        <w:t>Reference Manual</w:t>
      </w:r>
      <w:r w:rsidR="009C6DE9">
        <w:t xml:space="preserve"> and covers some of the commands employed in the implementation of Module 11.2's model.</w:t>
      </w:r>
      <w:r w:rsidR="00404FFD">
        <w:t xml:space="preserve">  We recommend that you work through the introduction with a copy of </w:t>
      </w:r>
      <w:r w:rsidR="002D71BC">
        <w:rPr>
          <w:i/>
        </w:rPr>
        <w:t>AgentSheets</w:t>
      </w:r>
      <w:r w:rsidR="00404FFD">
        <w:t>, answering all Quick Review Questions</w:t>
      </w:r>
      <w:r w:rsidR="005B11DB">
        <w:t xml:space="preserve"> in a separate document</w:t>
      </w:r>
      <w:r w:rsidR="00404FFD">
        <w:t>.</w:t>
      </w:r>
      <w:r w:rsidR="00404FFD">
        <w:rPr>
          <w:b/>
        </w:rPr>
        <w:t xml:space="preserve">  </w:t>
      </w:r>
    </w:p>
    <w:p w14:paraId="2B77D594" w14:textId="33BF3AC0" w:rsidR="006C18A5" w:rsidRDefault="009F45D4" w:rsidP="006C18A5">
      <w:pPr>
        <w:pStyle w:val="b"/>
      </w:pPr>
      <w:r>
        <w:t xml:space="preserve">Formulas and When </w:t>
      </w:r>
      <w:r w:rsidR="002D4F9C">
        <w:t>Creating a</w:t>
      </w:r>
      <w:r>
        <w:t xml:space="preserve"> New</w:t>
      </w:r>
      <w:r w:rsidR="002D4F9C">
        <w:t xml:space="preserve"> Agent</w:t>
      </w:r>
    </w:p>
    <w:p w14:paraId="62908C83" w14:textId="77777777" w:rsidR="00D36627" w:rsidRDefault="00D36627" w:rsidP="006341F3">
      <w:pPr>
        <w:pStyle w:val="t"/>
        <w:rPr>
          <w:b/>
        </w:rPr>
      </w:pPr>
    </w:p>
    <w:p w14:paraId="3942A6D8" w14:textId="02842DB8" w:rsidR="006341F3" w:rsidRPr="0027692B" w:rsidRDefault="006341F3" w:rsidP="006341F3">
      <w:pPr>
        <w:pStyle w:val="t"/>
        <w:rPr>
          <w:b/>
        </w:rPr>
      </w:pPr>
      <w:bookmarkStart w:id="0" w:name="_GoBack"/>
      <w:bookmarkEnd w:id="0"/>
      <w:r w:rsidRPr="0027692B">
        <w:rPr>
          <w:b/>
        </w:rPr>
        <w:t xml:space="preserve">Type all requested commands in </w:t>
      </w:r>
      <w:r>
        <w:rPr>
          <w:b/>
        </w:rPr>
        <w:t>a</w:t>
      </w:r>
      <w:r w:rsidR="00327A0E">
        <w:rPr>
          <w:b/>
        </w:rPr>
        <w:t>n</w:t>
      </w:r>
      <w:r w:rsidRPr="0027692B">
        <w:rPr>
          <w:b/>
        </w:rPr>
        <w:t xml:space="preserve"> </w:t>
      </w:r>
      <w:r w:rsidR="002D71BC">
        <w:rPr>
          <w:b/>
          <w:i/>
        </w:rPr>
        <w:t>AgentSheets</w:t>
      </w:r>
      <w:r w:rsidRPr="0027692B">
        <w:rPr>
          <w:b/>
        </w:rPr>
        <w:t xml:space="preserve"> </w:t>
      </w:r>
      <w:r w:rsidR="00E45611">
        <w:rPr>
          <w:b/>
        </w:rPr>
        <w:t>project</w:t>
      </w:r>
      <w:r w:rsidRPr="0027692B">
        <w:rPr>
          <w:b/>
        </w:rPr>
        <w:t xml:space="preserve"> and </w:t>
      </w:r>
      <w:r>
        <w:rPr>
          <w:b/>
        </w:rPr>
        <w:t>an</w:t>
      </w:r>
      <w:r w:rsidRPr="0027692B">
        <w:rPr>
          <w:b/>
        </w:rPr>
        <w:t xml:space="preserve"> answer document.  When requested to "look up" a command, consult the </w:t>
      </w:r>
      <w:hyperlink r:id="rId8" w:history="1">
        <w:r w:rsidR="002D71BC" w:rsidRPr="0082555F">
          <w:rPr>
            <w:rStyle w:val="Hyperlink"/>
            <w:b/>
            <w:i/>
          </w:rPr>
          <w:t>AgentSheets</w:t>
        </w:r>
        <w:r w:rsidRPr="0082555F">
          <w:rPr>
            <w:rStyle w:val="Hyperlink"/>
            <w:b/>
          </w:rPr>
          <w:t xml:space="preserve"> </w:t>
        </w:r>
        <w:r w:rsidR="0082555F" w:rsidRPr="0082555F">
          <w:rPr>
            <w:rStyle w:val="Hyperlink"/>
            <w:b/>
          </w:rPr>
          <w:t>Reference Manual</w:t>
        </w:r>
      </w:hyperlink>
      <w:r w:rsidRPr="0027692B">
        <w:rPr>
          <w:b/>
        </w:rPr>
        <w:t>.</w:t>
      </w:r>
    </w:p>
    <w:p w14:paraId="4732E4A2" w14:textId="52227930" w:rsidR="006C18A5" w:rsidRDefault="006C18A5" w:rsidP="006C18A5">
      <w:pPr>
        <w:pStyle w:val="Caption"/>
      </w:pPr>
      <w:r w:rsidRPr="006C18A5">
        <w:rPr>
          <w:b/>
        </w:rPr>
        <w:t xml:space="preserve">Quick Review Question </w:t>
      </w:r>
      <w:r w:rsidRPr="006C18A5">
        <w:rPr>
          <w:b/>
        </w:rPr>
        <w:fldChar w:fldCharType="begin"/>
      </w:r>
      <w:r w:rsidRPr="006C18A5">
        <w:rPr>
          <w:b/>
        </w:rPr>
        <w:instrText xml:space="preserve"> SEQ Quick_Review_Question \* ARABIC </w:instrText>
      </w:r>
      <w:r w:rsidRPr="006C18A5">
        <w:rPr>
          <w:b/>
        </w:rPr>
        <w:fldChar w:fldCharType="separate"/>
      </w:r>
      <w:r w:rsidR="00C808A8">
        <w:rPr>
          <w:b/>
          <w:noProof/>
        </w:rPr>
        <w:t>1</w:t>
      </w:r>
      <w:r w:rsidRPr="006C18A5">
        <w:rPr>
          <w:b/>
        </w:rPr>
        <w:fldChar w:fldCharType="end"/>
      </w:r>
      <w:r>
        <w:tab/>
        <w:t xml:space="preserve">Start a new </w:t>
      </w:r>
      <w:r w:rsidR="002D71BC">
        <w:rPr>
          <w:i/>
        </w:rPr>
        <w:t>AgentSheets</w:t>
      </w:r>
      <w:r>
        <w:t xml:space="preserve"> simulation</w:t>
      </w:r>
      <w:r w:rsidR="007758BE">
        <w:t xml:space="preserve"> </w:t>
      </w:r>
      <w:r w:rsidR="0082555F">
        <w:t xml:space="preserve">with default </w:t>
      </w:r>
      <w:r w:rsidR="00DB4A33">
        <w:t xml:space="preserve">agent </w:t>
      </w:r>
      <w:r w:rsidR="0082555F">
        <w:t xml:space="preserve">size </w:t>
      </w:r>
      <w:r w:rsidR="007758BE">
        <w:t xml:space="preserve">and save the </w:t>
      </w:r>
      <w:r w:rsidR="00D95B9F">
        <w:t>project</w:t>
      </w:r>
      <w:r>
        <w:t>.</w:t>
      </w:r>
    </w:p>
    <w:p w14:paraId="1CB1B9E5" w14:textId="3FDFF9EC" w:rsidR="006C18A5" w:rsidRDefault="004B078D" w:rsidP="004B078D">
      <w:pPr>
        <w:pStyle w:val="p"/>
      </w:pPr>
      <w:r>
        <w:rPr>
          <w:b/>
        </w:rPr>
        <w:t>a.</w:t>
      </w:r>
      <w:r>
        <w:rPr>
          <w:b/>
        </w:rPr>
        <w:tab/>
      </w:r>
      <w:r w:rsidR="00F76B7C">
        <w:t xml:space="preserve">How do we </w:t>
      </w:r>
      <w:r w:rsidR="00C52699">
        <w:t xml:space="preserve">create a </w:t>
      </w:r>
      <w:r w:rsidR="00C52699">
        <w:rPr>
          <w:i/>
        </w:rPr>
        <w:t>Person</w:t>
      </w:r>
      <w:r w:rsidR="00C52699">
        <w:t xml:space="preserve"> agent</w:t>
      </w:r>
      <w:r w:rsidR="00F76B7C">
        <w:t>?  Do so.</w:t>
      </w:r>
      <w:r w:rsidR="00FD07DE">
        <w:t xml:space="preserve">  Also, create a </w:t>
      </w:r>
      <w:r w:rsidR="00FD07DE">
        <w:rPr>
          <w:i/>
        </w:rPr>
        <w:t>Background</w:t>
      </w:r>
      <w:r w:rsidR="00FD07DE">
        <w:t xml:space="preserve"> agent.  Edit the depiction of the </w:t>
      </w:r>
      <w:r w:rsidR="00FD07DE">
        <w:rPr>
          <w:i/>
        </w:rPr>
        <w:t>Background</w:t>
      </w:r>
      <w:r w:rsidR="00FD07DE">
        <w:t xml:space="preserve"> agent to be solid black.</w:t>
      </w:r>
    </w:p>
    <w:p w14:paraId="2C0B1ADB" w14:textId="0E83B605" w:rsidR="00F76B7C" w:rsidRDefault="004B078D" w:rsidP="004B078D">
      <w:pPr>
        <w:pStyle w:val="p"/>
      </w:pPr>
      <w:r>
        <w:rPr>
          <w:b/>
        </w:rPr>
        <w:t>b.</w:t>
      </w:r>
      <w:r>
        <w:rPr>
          <w:b/>
        </w:rPr>
        <w:tab/>
      </w:r>
      <w:r w:rsidR="00C52699">
        <w:t xml:space="preserve">How </w:t>
      </w:r>
      <w:r w:rsidR="00F50A6E">
        <w:t>do we create new depiction for</w:t>
      </w:r>
      <w:r w:rsidR="00C52699">
        <w:t xml:space="preserve"> a </w:t>
      </w:r>
      <w:r w:rsidR="00C52699">
        <w:rPr>
          <w:i/>
        </w:rPr>
        <w:t>Person</w:t>
      </w:r>
      <w:r w:rsidR="00C52699">
        <w:t xml:space="preserve"> agent?  If </w:t>
      </w:r>
      <w:r w:rsidR="00C52699" w:rsidRPr="009E2C5E">
        <w:t>necessary, i</w:t>
      </w:r>
      <w:r w:rsidR="00EE74AC" w:rsidRPr="009E2C5E">
        <w:t xml:space="preserve">n the </w:t>
      </w:r>
      <w:hyperlink r:id="rId9" w:history="1">
        <w:r w:rsidR="00C52699" w:rsidRPr="009E2C5E">
          <w:rPr>
            <w:rStyle w:val="Hyperlink"/>
            <w:i/>
          </w:rPr>
          <w:t>AgentSheets</w:t>
        </w:r>
        <w:r w:rsidR="00C52699" w:rsidRPr="009E2C5E">
          <w:rPr>
            <w:rStyle w:val="Hyperlink"/>
          </w:rPr>
          <w:t xml:space="preserve"> Reference Manual</w:t>
        </w:r>
      </w:hyperlink>
      <w:r w:rsidR="00EE74AC" w:rsidRPr="009E2C5E">
        <w:t xml:space="preserve">, look up </w:t>
      </w:r>
      <w:r w:rsidR="00C52699" w:rsidRPr="009E2C5E">
        <w:t>Gallery Menu | New</w:t>
      </w:r>
      <w:r w:rsidR="00C52699" w:rsidRPr="00C52699">
        <w:t xml:space="preserve"> Depiction</w:t>
      </w:r>
      <w:r w:rsidR="00FD07DE">
        <w:t>…; i.e.</w:t>
      </w:r>
      <w:r w:rsidR="00C52699">
        <w:t>, click "Gallery Menu" and then "New Depiction…</w:t>
      </w:r>
      <w:r w:rsidR="00EE74AC">
        <w:t>.</w:t>
      </w:r>
      <w:r w:rsidR="00706FAF">
        <w:t>"</w:t>
      </w:r>
      <w:r w:rsidR="00F50A6E">
        <w:t xml:space="preserve">  Create </w:t>
      </w:r>
      <w:r w:rsidR="00F50A6E">
        <w:rPr>
          <w:i/>
        </w:rPr>
        <w:t>Person</w:t>
      </w:r>
      <w:r w:rsidR="00F50A6E">
        <w:t xml:space="preserve"> depictions for </w:t>
      </w:r>
      <w:r w:rsidR="00F50A6E">
        <w:rPr>
          <w:i/>
        </w:rPr>
        <w:t>Adult</w:t>
      </w:r>
      <w:r w:rsidR="00F50A6E">
        <w:t xml:space="preserve"> and </w:t>
      </w:r>
      <w:r w:rsidR="00F50A6E">
        <w:rPr>
          <w:i/>
        </w:rPr>
        <w:t>Child</w:t>
      </w:r>
      <w:r w:rsidR="00F50A6E">
        <w:t>.</w:t>
      </w:r>
    </w:p>
    <w:p w14:paraId="7FE0EED9" w14:textId="6DEA84C7" w:rsidR="00EE74AC" w:rsidRDefault="004B078D" w:rsidP="004B078D">
      <w:pPr>
        <w:pStyle w:val="p"/>
      </w:pPr>
      <w:r>
        <w:rPr>
          <w:b/>
        </w:rPr>
        <w:t>c.</w:t>
      </w:r>
      <w:r>
        <w:rPr>
          <w:b/>
        </w:rPr>
        <w:tab/>
      </w:r>
      <w:r w:rsidR="00F50A6E">
        <w:t xml:space="preserve">Make the </w:t>
      </w:r>
      <w:r w:rsidR="00F50A6E">
        <w:rPr>
          <w:i/>
        </w:rPr>
        <w:t>Adult</w:t>
      </w:r>
      <w:r w:rsidR="00F50A6E">
        <w:t xml:space="preserve"> depiction have gray hair and a black background.  Describe how you start and the fastest tool to use for filling areas.</w:t>
      </w:r>
    </w:p>
    <w:p w14:paraId="2658738C" w14:textId="58F4B184" w:rsidR="00126D8A" w:rsidRDefault="004B078D" w:rsidP="004B078D">
      <w:pPr>
        <w:pStyle w:val="p"/>
      </w:pPr>
      <w:r>
        <w:rPr>
          <w:b/>
        </w:rPr>
        <w:t>d.</w:t>
      </w:r>
      <w:r>
        <w:rPr>
          <w:b/>
        </w:rPr>
        <w:tab/>
      </w:r>
      <w:r w:rsidR="00126D8A">
        <w:t>Edit the child description to have a red background, no glasses, no brow lines</w:t>
      </w:r>
      <w:r w:rsidR="00CA2F26">
        <w:t>, and no col</w:t>
      </w:r>
      <w:r w:rsidR="00895664">
        <w:t>l</w:t>
      </w:r>
      <w:r w:rsidR="00CA2F26">
        <w:t>ar</w:t>
      </w:r>
      <w:r w:rsidR="00126D8A">
        <w:t xml:space="preserve">.  What is the best tool </w:t>
      </w:r>
      <w:r w:rsidR="00FD07DE">
        <w:t xml:space="preserve">for making the finer alterations </w:t>
      </w:r>
      <w:r w:rsidR="00126D8A">
        <w:t>to use?</w:t>
      </w:r>
    </w:p>
    <w:p w14:paraId="488539C5" w14:textId="3E4AEC18" w:rsidR="006D691A" w:rsidRDefault="004B078D" w:rsidP="004B078D">
      <w:pPr>
        <w:pStyle w:val="p"/>
      </w:pPr>
      <w:r>
        <w:rPr>
          <w:b/>
        </w:rPr>
        <w:t>e.</w:t>
      </w:r>
      <w:r>
        <w:rPr>
          <w:b/>
        </w:rPr>
        <w:tab/>
      </w:r>
      <w:r w:rsidR="00950B52">
        <w:t xml:space="preserve">We wish to initialize various agents to have random weights and ages.  </w:t>
      </w:r>
      <w:r w:rsidR="00FD6777">
        <w:t xml:space="preserve">Edit a </w:t>
      </w:r>
      <w:r w:rsidR="00FD6777">
        <w:rPr>
          <w:i/>
        </w:rPr>
        <w:t>Person</w:t>
      </w:r>
      <w:r w:rsidR="009E2C5E">
        <w:t>'s behavior.  Start a new method and</w:t>
      </w:r>
      <w:r w:rsidR="00FD6777">
        <w:t xml:space="preserve"> change the </w:t>
      </w:r>
      <w:r w:rsidR="009E2C5E">
        <w:rPr>
          <w:i/>
        </w:rPr>
        <w:t>On</w:t>
      </w:r>
      <w:r w:rsidR="00FD6777">
        <w:t xml:space="preserve"> trigger</w:t>
      </w:r>
      <w:r w:rsidR="009E2C5E">
        <w:t xml:space="preserve"> to be </w:t>
      </w:r>
      <w:r w:rsidR="009E2C5E">
        <w:rPr>
          <w:b/>
          <w:i/>
        </w:rPr>
        <w:t>When creating a new agent</w:t>
      </w:r>
      <w:r w:rsidR="009E2C5E">
        <w:t>.  How do we do this change?</w:t>
      </w:r>
    </w:p>
    <w:p w14:paraId="7AFE1504" w14:textId="5B503813" w:rsidR="00FD04C4" w:rsidRDefault="004B078D" w:rsidP="004B078D">
      <w:pPr>
        <w:pStyle w:val="p"/>
      </w:pPr>
      <w:r>
        <w:rPr>
          <w:b/>
        </w:rPr>
        <w:t>f.</w:t>
      </w:r>
      <w:r>
        <w:rPr>
          <w:b/>
        </w:rPr>
        <w:tab/>
      </w:r>
      <w:r w:rsidR="009E2C5E">
        <w:t xml:space="preserve">We will have separate rules for </w:t>
      </w:r>
      <w:r w:rsidR="009E2C5E">
        <w:rPr>
          <w:i/>
        </w:rPr>
        <w:t>Adult</w:t>
      </w:r>
      <w:r w:rsidR="009E2C5E">
        <w:t xml:space="preserve"> and </w:t>
      </w:r>
      <w:r w:rsidR="009E2C5E">
        <w:rPr>
          <w:i/>
        </w:rPr>
        <w:t>Child</w:t>
      </w:r>
      <w:r w:rsidR="009E2C5E">
        <w:t xml:space="preserve">.  What is the condition to check if </w:t>
      </w:r>
      <w:r w:rsidR="00FD6DBC">
        <w:t>an agent is</w:t>
      </w:r>
      <w:r w:rsidR="002407BB">
        <w:t xml:space="preserve"> a</w:t>
      </w:r>
      <w:r w:rsidR="009E2C5E">
        <w:t xml:space="preserve"> </w:t>
      </w:r>
      <w:r w:rsidR="002407BB">
        <w:rPr>
          <w:i/>
        </w:rPr>
        <w:t>Child</w:t>
      </w:r>
      <w:r w:rsidR="009E2C5E">
        <w:t>?</w:t>
      </w:r>
      <w:r w:rsidR="004250DB">
        <w:t xml:space="preserve">  Place the condition in the </w:t>
      </w:r>
      <w:r w:rsidR="004250DB">
        <w:rPr>
          <w:i/>
        </w:rPr>
        <w:t>If</w:t>
      </w:r>
      <w:r w:rsidR="004250DB">
        <w:t xml:space="preserve"> area.</w:t>
      </w:r>
    </w:p>
    <w:p w14:paraId="72C4FC96" w14:textId="2F840533" w:rsidR="006F5598" w:rsidRDefault="004B078D" w:rsidP="004B078D">
      <w:pPr>
        <w:pStyle w:val="p"/>
      </w:pPr>
      <w:r>
        <w:rPr>
          <w:b/>
        </w:rPr>
        <w:lastRenderedPageBreak/>
        <w:t>g.</w:t>
      </w:r>
      <w:r>
        <w:rPr>
          <w:b/>
        </w:rPr>
        <w:tab/>
      </w:r>
      <w:r w:rsidR="009E2C5E" w:rsidRPr="009E2C5E">
        <w:t xml:space="preserve">In the </w:t>
      </w:r>
      <w:hyperlink r:id="rId10" w:history="1">
        <w:r w:rsidR="009E2C5E" w:rsidRPr="009E2C5E">
          <w:rPr>
            <w:rStyle w:val="Hyperlink"/>
            <w:i/>
          </w:rPr>
          <w:t>AgentSheets</w:t>
        </w:r>
        <w:r w:rsidR="009E2C5E" w:rsidRPr="009E2C5E">
          <w:rPr>
            <w:rStyle w:val="Hyperlink"/>
          </w:rPr>
          <w:t xml:space="preserve"> Reference Manual</w:t>
        </w:r>
      </w:hyperlink>
      <w:r w:rsidR="009E2C5E" w:rsidRPr="009E2C5E">
        <w:t>, look</w:t>
      </w:r>
      <w:r w:rsidR="009E2C5E">
        <w:t xml:space="preserve"> up</w:t>
      </w:r>
      <w:r w:rsidR="002407BB">
        <w:t xml:space="preserve"> </w:t>
      </w:r>
      <w:r w:rsidR="002407BB">
        <w:rPr>
          <w:b/>
          <w:i/>
        </w:rPr>
        <w:t>random</w:t>
      </w:r>
      <w:r w:rsidR="002407BB">
        <w:t xml:space="preserve"> in </w:t>
      </w:r>
      <w:r w:rsidR="009E2C5E">
        <w:t xml:space="preserve">Actions | Set | formula | Mathematical Operators, which has URL </w:t>
      </w:r>
      <w:hyperlink r:id="rId11" w:history="1">
        <w:r w:rsidR="009E2C5E" w:rsidRPr="009E2C5E">
          <w:rPr>
            <w:rStyle w:val="Hyperlink"/>
          </w:rPr>
          <w:t>http://www.agentsheets.com/Documentation/windows/Reference/tm_ti_formulasyntax.html</w:t>
        </w:r>
      </w:hyperlink>
      <w:r w:rsidR="009E2C5E">
        <w:t xml:space="preserve">.  </w:t>
      </w:r>
      <w:r w:rsidR="002407BB">
        <w:t xml:space="preserve">In the action area of the rule, set a </w:t>
      </w:r>
      <w:r w:rsidR="002407BB">
        <w:rPr>
          <w:i/>
        </w:rPr>
        <w:t>Person</w:t>
      </w:r>
      <w:r w:rsidR="002407BB">
        <w:t xml:space="preserve">'s local </w:t>
      </w:r>
      <w:r w:rsidR="004250DB">
        <w:rPr>
          <w:i/>
        </w:rPr>
        <w:t>age</w:t>
      </w:r>
      <w:r w:rsidR="002407BB">
        <w:rPr>
          <w:b/>
        </w:rPr>
        <w:t xml:space="preserve"> </w:t>
      </w:r>
      <w:r w:rsidR="002407BB">
        <w:t>variable to a random integer (whole number) between 0 and 1</w:t>
      </w:r>
      <w:r w:rsidR="0000737D">
        <w:t>7, inclusive</w:t>
      </w:r>
      <w:r w:rsidR="002407BB">
        <w:t xml:space="preserve">.  </w:t>
      </w:r>
      <w:r w:rsidR="00EB3B9E">
        <w:t xml:space="preserve">Observe in the documentation's example, that the argument must be one more than the largest integer desired.  </w:t>
      </w:r>
      <w:r w:rsidR="002407BB">
        <w:t>Give the action in your answer document.</w:t>
      </w:r>
    </w:p>
    <w:p w14:paraId="117F2A8A" w14:textId="76C83643" w:rsidR="00255BF8" w:rsidRDefault="004B078D" w:rsidP="004B078D">
      <w:pPr>
        <w:pStyle w:val="p"/>
      </w:pPr>
      <w:r>
        <w:rPr>
          <w:b/>
        </w:rPr>
        <w:t>h.</w:t>
      </w:r>
      <w:r>
        <w:rPr>
          <w:b/>
        </w:rPr>
        <w:tab/>
      </w:r>
      <w:r w:rsidR="002407BB">
        <w:t xml:space="preserve">How do we duplicate the rule?  </w:t>
      </w:r>
      <w:r w:rsidR="004250DB">
        <w:t>Do so.</w:t>
      </w:r>
    </w:p>
    <w:p w14:paraId="4E2BBF3A" w14:textId="79D6A624" w:rsidR="0060044B" w:rsidRDefault="004B078D" w:rsidP="004B078D">
      <w:pPr>
        <w:pStyle w:val="p"/>
      </w:pPr>
      <w:r>
        <w:rPr>
          <w:b/>
        </w:rPr>
        <w:t>i.</w:t>
      </w:r>
      <w:r>
        <w:rPr>
          <w:b/>
        </w:rPr>
        <w:tab/>
      </w:r>
      <w:r w:rsidR="005845AD">
        <w:t xml:space="preserve">In the second rule's condition, change </w:t>
      </w:r>
      <w:r w:rsidR="005845AD" w:rsidRPr="004250DB">
        <w:t>the depiction</w:t>
      </w:r>
      <w:r w:rsidR="005845AD">
        <w:t xml:space="preserve"> to </w:t>
      </w:r>
      <w:r w:rsidR="005845AD">
        <w:rPr>
          <w:i/>
        </w:rPr>
        <w:t>Adult</w:t>
      </w:r>
      <w:r w:rsidR="005845AD">
        <w:t>.  Suppose we want an adult to have a random integer age between 18 and 98.  The width of this interval is 98 – 18 = 80.  What is the formula to return a</w:t>
      </w:r>
      <w:r w:rsidR="00806432">
        <w:t xml:space="preserve"> random</w:t>
      </w:r>
      <w:r w:rsidR="005845AD">
        <w:t xml:space="preserve"> integer between 0 and 80?</w:t>
      </w:r>
    </w:p>
    <w:p w14:paraId="63BF437C" w14:textId="3AB0B262" w:rsidR="00F76B7C" w:rsidRDefault="004B078D" w:rsidP="004B078D">
      <w:pPr>
        <w:pStyle w:val="p"/>
      </w:pPr>
      <w:r>
        <w:rPr>
          <w:b/>
        </w:rPr>
        <w:t>j.</w:t>
      </w:r>
      <w:r>
        <w:rPr>
          <w:b/>
        </w:rPr>
        <w:tab/>
      </w:r>
      <w:r w:rsidR="00806432">
        <w:t>What do we add to th</w:t>
      </w:r>
      <w:r w:rsidR="004250DB">
        <w:t>e</w:t>
      </w:r>
      <w:r w:rsidR="00806432">
        <w:t xml:space="preserve"> formula </w:t>
      </w:r>
      <w:r w:rsidR="004250DB">
        <w:t xml:space="preserve">in Part i </w:t>
      </w:r>
      <w:r w:rsidR="00806432">
        <w:t>to return a random integer between 18 and 98?  Make the necessary changes for the adult's action.</w:t>
      </w:r>
    </w:p>
    <w:p w14:paraId="36009287" w14:textId="27B82475" w:rsidR="00B07478" w:rsidRDefault="004B078D" w:rsidP="004B078D">
      <w:pPr>
        <w:pStyle w:val="p"/>
      </w:pPr>
      <w:r>
        <w:rPr>
          <w:b/>
        </w:rPr>
        <w:t>k.</w:t>
      </w:r>
      <w:r>
        <w:rPr>
          <w:b/>
        </w:rPr>
        <w:tab/>
      </w:r>
      <w:r w:rsidR="00CA2F26">
        <w:t>We also want to initialize adult and child to have random</w:t>
      </w:r>
      <w:r w:rsidR="00895664">
        <w:t xml:space="preserve"> floating</w:t>
      </w:r>
      <w:r w:rsidR="00B07478">
        <w:t>-</w:t>
      </w:r>
      <w:r w:rsidR="00895664">
        <w:t>point</w:t>
      </w:r>
      <w:r w:rsidR="00EB3B9E">
        <w:t xml:space="preserve">, or decimal number, </w:t>
      </w:r>
      <w:r w:rsidR="00CA2F26">
        <w:t>weight</w:t>
      </w:r>
      <w:r w:rsidR="00EB3B9E">
        <w:t xml:space="preserve"> in kg</w:t>
      </w:r>
      <w:r w:rsidR="00CA2F26">
        <w:t>.</w:t>
      </w:r>
      <w:r w:rsidR="00895664">
        <w:t xml:space="preserve">  To do so, we have an additional action in each </w:t>
      </w:r>
      <w:r w:rsidR="00895664">
        <w:rPr>
          <w:i/>
        </w:rPr>
        <w:t>Then</w:t>
      </w:r>
      <w:r w:rsidR="00895664">
        <w:t xml:space="preserve"> area.  </w:t>
      </w:r>
      <w:r w:rsidR="00B94461">
        <w:t xml:space="preserve">For the child, set the local </w:t>
      </w:r>
      <w:r w:rsidR="00B94461">
        <w:rPr>
          <w:i/>
        </w:rPr>
        <w:t>weight</w:t>
      </w:r>
      <w:r w:rsidR="00B94461">
        <w:t xml:space="preserve"> variable to be 3 times the local </w:t>
      </w:r>
      <w:r w:rsidR="00B94461">
        <w:rPr>
          <w:i/>
        </w:rPr>
        <w:t>age</w:t>
      </w:r>
      <w:r w:rsidR="00B94461">
        <w:t xml:space="preserve"> variable plus a random floating-point number between 0.0 and 10.0.</w:t>
      </w:r>
      <w:r w:rsidR="00B07478">
        <w:t xml:space="preserve"> </w:t>
      </w:r>
      <w:r w:rsidR="00B94461">
        <w:t xml:space="preserve"> </w:t>
      </w:r>
      <w:r w:rsidR="008E6CAA">
        <w:t xml:space="preserve">In the documentation, </w:t>
      </w:r>
      <w:r w:rsidR="00C63054">
        <w:t xml:space="preserve">find the symbol for multiplication and </w:t>
      </w:r>
      <w:r w:rsidR="008E6CAA">
        <w:t>read carefully the example for a random floating-point number.  Give the formula.</w:t>
      </w:r>
    </w:p>
    <w:p w14:paraId="463D92F8" w14:textId="5E5B6196" w:rsidR="00FF3CFA" w:rsidRDefault="004B078D" w:rsidP="004B078D">
      <w:pPr>
        <w:pStyle w:val="p"/>
      </w:pPr>
      <w:r>
        <w:rPr>
          <w:b/>
        </w:rPr>
        <w:t>l.</w:t>
      </w:r>
      <w:r>
        <w:rPr>
          <w:b/>
        </w:rPr>
        <w:tab/>
      </w:r>
      <w:r w:rsidR="00B94461">
        <w:t xml:space="preserve">For the adult, set the local </w:t>
      </w:r>
      <w:r w:rsidR="00B94461" w:rsidRPr="00B07478">
        <w:rPr>
          <w:i/>
        </w:rPr>
        <w:t>weight</w:t>
      </w:r>
      <w:r w:rsidR="00B94461">
        <w:t xml:space="preserve"> variable to be a random floating-point number between 52 kg and 113 kg.  Give the formula.  </w:t>
      </w:r>
      <w:r w:rsidR="006B7F8C">
        <w:t>Type a comment for the method.  Apply.</w:t>
      </w:r>
    </w:p>
    <w:p w14:paraId="635FB9AD" w14:textId="5C1FEA59" w:rsidR="00F76B7C" w:rsidRPr="007758BE" w:rsidRDefault="009F45D4" w:rsidP="00F4688C">
      <w:pPr>
        <w:pStyle w:val="b"/>
      </w:pPr>
      <w:r>
        <w:t>Make</w:t>
      </w:r>
    </w:p>
    <w:p w14:paraId="31C69CBD" w14:textId="182FE618" w:rsidR="006C18A5" w:rsidRPr="004B078D" w:rsidRDefault="00F4688C" w:rsidP="00F4688C">
      <w:pPr>
        <w:pStyle w:val="Caption"/>
        <w:rPr>
          <w:b/>
        </w:rPr>
      </w:pPr>
      <w:r w:rsidRPr="004B078D">
        <w:rPr>
          <w:b/>
        </w:rPr>
        <w:t xml:space="preserve">Quick Review Question </w:t>
      </w:r>
      <w:r w:rsidR="00EB3B9E" w:rsidRPr="004B078D">
        <w:rPr>
          <w:b/>
        </w:rPr>
        <w:fldChar w:fldCharType="begin"/>
      </w:r>
      <w:r w:rsidR="00EB3B9E" w:rsidRPr="004B078D">
        <w:rPr>
          <w:b/>
        </w:rPr>
        <w:instrText xml:space="preserve"> SEQ Quick_Review_Question \* ARABIC </w:instrText>
      </w:r>
      <w:r w:rsidR="00EB3B9E" w:rsidRPr="004B078D">
        <w:rPr>
          <w:b/>
        </w:rPr>
        <w:fldChar w:fldCharType="separate"/>
      </w:r>
      <w:r w:rsidR="00C808A8">
        <w:rPr>
          <w:b/>
          <w:noProof/>
        </w:rPr>
        <w:t>2</w:t>
      </w:r>
      <w:r w:rsidR="00EB3B9E" w:rsidRPr="004B078D">
        <w:rPr>
          <w:b/>
          <w:noProof/>
        </w:rPr>
        <w:fldChar w:fldCharType="end"/>
      </w:r>
    </w:p>
    <w:p w14:paraId="147AA8D7" w14:textId="5D30D22F" w:rsidR="009975E1" w:rsidRDefault="00862EDE" w:rsidP="00E22075">
      <w:pPr>
        <w:pStyle w:val="p"/>
      </w:pPr>
      <w:r>
        <w:t xml:space="preserve"> </w:t>
      </w:r>
      <w:r w:rsidR="00E22075" w:rsidRPr="004B078D">
        <w:rPr>
          <w:b/>
        </w:rPr>
        <w:t>a.</w:t>
      </w:r>
      <w:r w:rsidR="00E22075">
        <w:tab/>
      </w:r>
      <w:r w:rsidR="00571B14">
        <w:t xml:space="preserve">Edit the behavior of </w:t>
      </w:r>
      <w:r w:rsidR="00571B14">
        <w:rPr>
          <w:i/>
        </w:rPr>
        <w:t>Background</w:t>
      </w:r>
      <w:r w:rsidR="00571B14">
        <w:t xml:space="preserve">.  Change the trigger from </w:t>
      </w:r>
      <w:r w:rsidR="00571B14">
        <w:rPr>
          <w:i/>
        </w:rPr>
        <w:t>While running</w:t>
      </w:r>
      <w:r w:rsidR="00571B14">
        <w:t xml:space="preserve"> to </w:t>
      </w:r>
      <w:r w:rsidR="00571B14">
        <w:rPr>
          <w:i/>
        </w:rPr>
        <w:t>When creating new agent</w:t>
      </w:r>
      <w:r w:rsidR="00571B14">
        <w:t xml:space="preserve">.  Suppose a </w:t>
      </w:r>
      <w:r w:rsidR="00571B14">
        <w:rPr>
          <w:i/>
        </w:rPr>
        <w:t>Background</w:t>
      </w:r>
      <w:r w:rsidR="00571B14">
        <w:t xml:space="preserve"> </w:t>
      </w:r>
      <w:r w:rsidR="00B806E9">
        <w:t xml:space="preserve">agent </w:t>
      </w:r>
      <w:r w:rsidR="00571B14">
        <w:t xml:space="preserve">is initially to have a person </w:t>
      </w:r>
      <w:r w:rsidR="00B806E9">
        <w:t xml:space="preserve">stacked on top of it </w:t>
      </w:r>
      <w:r w:rsidR="00571B14">
        <w:t>with the following probabilities:  5% chance of child, 10% chance of adult, 85% chance of no person.  Thus, we want to generate a random floa</w:t>
      </w:r>
      <w:r w:rsidR="003F5F65">
        <w:t>ting-point between 0.0 and 1.0</w:t>
      </w:r>
      <w:r w:rsidR="00571B14">
        <w:t xml:space="preserve"> and store the value in a local variable, </w:t>
      </w:r>
      <w:r w:rsidR="00571B14">
        <w:rPr>
          <w:i/>
        </w:rPr>
        <w:t>rand</w:t>
      </w:r>
      <w:r w:rsidR="00571B14">
        <w:t xml:space="preserve">.  The following pseudocode indicates </w:t>
      </w:r>
      <w:r w:rsidR="003F5F65">
        <w:t xml:space="preserve">the utility of </w:t>
      </w:r>
      <w:r w:rsidR="003F5F65">
        <w:rPr>
          <w:i/>
        </w:rPr>
        <w:t>rand</w:t>
      </w:r>
      <w:r w:rsidR="00571B14">
        <w:t>:</w:t>
      </w:r>
    </w:p>
    <w:p w14:paraId="6F833010" w14:textId="77777777" w:rsidR="00571B14" w:rsidRDefault="00571B14" w:rsidP="00571B14">
      <w:pPr>
        <w:pStyle w:val="e"/>
        <w:ind w:left="907" w:firstLine="0"/>
      </w:pPr>
    </w:p>
    <w:p w14:paraId="16D7D1F9" w14:textId="77777777" w:rsidR="00571B14" w:rsidRDefault="00571B14" w:rsidP="00571B14">
      <w:pPr>
        <w:pStyle w:val="p"/>
      </w:pPr>
      <w:r>
        <w:tab/>
        <w:t xml:space="preserve">If </w:t>
      </w:r>
      <w:r>
        <w:rPr>
          <w:i/>
        </w:rPr>
        <w:t>rand</w:t>
      </w:r>
      <w:r>
        <w:t xml:space="preserve"> is less than 0.05 </w:t>
      </w:r>
    </w:p>
    <w:p w14:paraId="709EF02E" w14:textId="77777777" w:rsidR="00571B14" w:rsidRDefault="00571B14" w:rsidP="00571B14">
      <w:pPr>
        <w:pStyle w:val="p"/>
      </w:pPr>
      <w:r>
        <w:tab/>
      </w:r>
      <w:r>
        <w:tab/>
        <w:t xml:space="preserve">have </w:t>
      </w:r>
      <w:r>
        <w:rPr>
          <w:i/>
        </w:rPr>
        <w:t>Background</w:t>
      </w:r>
      <w:r>
        <w:t xml:space="preserve"> create a new child</w:t>
      </w:r>
    </w:p>
    <w:p w14:paraId="1C7113CB" w14:textId="4ED9A6FA" w:rsidR="00571B14" w:rsidRDefault="00571B14" w:rsidP="00571B14">
      <w:pPr>
        <w:pStyle w:val="p"/>
      </w:pPr>
      <w:r>
        <w:tab/>
        <w:t xml:space="preserve">else if </w:t>
      </w:r>
      <w:r>
        <w:rPr>
          <w:i/>
        </w:rPr>
        <w:t>rand</w:t>
      </w:r>
      <w:r>
        <w:t xml:space="preserve"> less than 0.15 (and greater than</w:t>
      </w:r>
      <w:r w:rsidR="0091601F">
        <w:t xml:space="preserve"> or equal to</w:t>
      </w:r>
      <w:r>
        <w:t xml:space="preserve"> 0.05)</w:t>
      </w:r>
    </w:p>
    <w:p w14:paraId="3911089F" w14:textId="77777777" w:rsidR="00571B14" w:rsidRDefault="00571B14" w:rsidP="00571B14">
      <w:pPr>
        <w:pStyle w:val="p"/>
      </w:pPr>
      <w:r>
        <w:tab/>
      </w:r>
      <w:r>
        <w:tab/>
        <w:t xml:space="preserve">have </w:t>
      </w:r>
      <w:r>
        <w:rPr>
          <w:i/>
        </w:rPr>
        <w:t>Background</w:t>
      </w:r>
      <w:r>
        <w:t xml:space="preserve"> create a new adult</w:t>
      </w:r>
    </w:p>
    <w:p w14:paraId="5D84863D" w14:textId="77777777" w:rsidR="00571B14" w:rsidRDefault="00571B14" w:rsidP="00571B14">
      <w:pPr>
        <w:pStyle w:val="p"/>
      </w:pPr>
    </w:p>
    <w:p w14:paraId="64FE1F3D" w14:textId="722A8065" w:rsidR="0091601F" w:rsidRPr="0091601F" w:rsidRDefault="00E22075" w:rsidP="00E22075">
      <w:pPr>
        <w:pStyle w:val="p"/>
      </w:pPr>
      <w:r>
        <w:tab/>
      </w:r>
      <w:r w:rsidR="0091601F">
        <w:t xml:space="preserve">Should </w:t>
      </w:r>
      <w:r w:rsidR="0091601F">
        <w:rPr>
          <w:i/>
        </w:rPr>
        <w:t>AgentSheets</w:t>
      </w:r>
      <w:r w:rsidR="0091601F">
        <w:t xml:space="preserve"> arrive at the </w:t>
      </w:r>
      <w:r w:rsidR="0091601F">
        <w:rPr>
          <w:i/>
        </w:rPr>
        <w:t>else-if</w:t>
      </w:r>
      <w:r w:rsidR="0091601F">
        <w:t xml:space="preserve">, we know that </w:t>
      </w:r>
      <w:r w:rsidR="0091601F">
        <w:rPr>
          <w:i/>
        </w:rPr>
        <w:t>rand</w:t>
      </w:r>
      <w:r w:rsidR="0091601F">
        <w:t xml:space="preserve"> is great than or equal to 0.05, so we do not need to test for such.  Moreover, 10% of the possible values </w:t>
      </w:r>
      <w:r w:rsidR="008D7F19">
        <w:t xml:space="preserve">of </w:t>
      </w:r>
      <w:r w:rsidR="008D7F19">
        <w:rPr>
          <w:i/>
        </w:rPr>
        <w:t xml:space="preserve">rand </w:t>
      </w:r>
      <w:r w:rsidR="0091601F">
        <w:t xml:space="preserve">are between 0.05 and 0.15, so that approximately 10% of the time, </w:t>
      </w:r>
      <w:r w:rsidR="0091601F">
        <w:rPr>
          <w:i/>
        </w:rPr>
        <w:t>Background</w:t>
      </w:r>
      <w:r w:rsidR="0091601F">
        <w:t xml:space="preserve"> will create a new adult.</w:t>
      </w:r>
    </w:p>
    <w:p w14:paraId="0A08790B" w14:textId="43717D45" w:rsidR="003F5F65" w:rsidRPr="003F5F65" w:rsidRDefault="0091601F" w:rsidP="00E22075">
      <w:pPr>
        <w:pStyle w:val="p"/>
      </w:pPr>
      <w:r>
        <w:tab/>
      </w:r>
      <w:r>
        <w:tab/>
      </w:r>
      <w:r w:rsidR="003F5F65">
        <w:t xml:space="preserve">Regardless of the situation, we need to define </w:t>
      </w:r>
      <w:r w:rsidR="003F5F65">
        <w:rPr>
          <w:i/>
        </w:rPr>
        <w:t>rand</w:t>
      </w:r>
      <w:r w:rsidR="003F5F65">
        <w:t xml:space="preserve">.  Thus, with no condition, for the rule in </w:t>
      </w:r>
      <w:r w:rsidR="003F5F65">
        <w:rPr>
          <w:i/>
        </w:rPr>
        <w:t>When creating new agent</w:t>
      </w:r>
      <w:r w:rsidR="003F5F65">
        <w:t xml:space="preserve">, assign to </w:t>
      </w:r>
      <w:r w:rsidR="003F5F65">
        <w:rPr>
          <w:i/>
        </w:rPr>
        <w:t>rand</w:t>
      </w:r>
      <w:r w:rsidR="003F5F65">
        <w:t xml:space="preserve"> a random floating-point between 0.0 and 1.0.  Give the command.</w:t>
      </w:r>
    </w:p>
    <w:p w14:paraId="6E4179C1" w14:textId="1BCEF572" w:rsidR="00862EDE" w:rsidRDefault="00862EDE" w:rsidP="00E22075">
      <w:pPr>
        <w:pStyle w:val="p"/>
      </w:pPr>
    </w:p>
    <w:p w14:paraId="0412B9F7" w14:textId="152E5A72" w:rsidR="00E22075" w:rsidRPr="0056544E" w:rsidRDefault="00E22075" w:rsidP="00E22075">
      <w:pPr>
        <w:pStyle w:val="p"/>
      </w:pPr>
      <w:r w:rsidRPr="00600094">
        <w:rPr>
          <w:b/>
        </w:rPr>
        <w:t>b.</w:t>
      </w:r>
      <w:r>
        <w:tab/>
      </w:r>
      <w:r w:rsidR="003F5F65">
        <w:t xml:space="preserve">Because this rule has no condition, </w:t>
      </w:r>
      <w:r w:rsidR="003F5F65">
        <w:rPr>
          <w:i/>
        </w:rPr>
        <w:t>AgentSheets</w:t>
      </w:r>
      <w:r w:rsidR="003F5F65">
        <w:t xml:space="preserve"> will always execute the </w:t>
      </w:r>
      <w:r w:rsidR="003F5F65">
        <w:rPr>
          <w:i/>
        </w:rPr>
        <w:t>Then</w:t>
      </w:r>
      <w:r w:rsidR="003F5F65">
        <w:t xml:space="preserve"> area.  However, the system needs to execute the </w:t>
      </w:r>
      <w:r w:rsidR="003F5F65">
        <w:rPr>
          <w:i/>
        </w:rPr>
        <w:t>if-then-else</w:t>
      </w:r>
      <w:r w:rsidR="003F5F65">
        <w:t xml:space="preserve"> </w:t>
      </w:r>
      <w:r w:rsidR="0056544E">
        <w:t xml:space="preserve">segment indicated in the pseudocode.  The solution is to have this code in another method, say </w:t>
      </w:r>
      <w:r w:rsidR="0056544E">
        <w:rPr>
          <w:i/>
        </w:rPr>
        <w:t>generate</w:t>
      </w:r>
      <w:r w:rsidR="0056544E">
        <w:t xml:space="preserve">, which we call after assigning a value to </w:t>
      </w:r>
      <w:r w:rsidR="0056544E">
        <w:rPr>
          <w:i/>
        </w:rPr>
        <w:t>rand</w:t>
      </w:r>
      <w:r w:rsidR="0056544E">
        <w:t xml:space="preserve">.  To call </w:t>
      </w:r>
      <w:r w:rsidR="0056544E">
        <w:rPr>
          <w:i/>
        </w:rPr>
        <w:t>generate</w:t>
      </w:r>
      <w:r w:rsidR="0056544E">
        <w:t xml:space="preserve">, which we will define in the same agent's behavior, we employ the </w:t>
      </w:r>
      <w:r w:rsidR="0056544E">
        <w:rPr>
          <w:b/>
          <w:i/>
        </w:rPr>
        <w:t>make</w:t>
      </w:r>
      <w:r w:rsidR="0056544E">
        <w:t xml:space="preserve"> action (</w:t>
      </w:r>
      <w:r w:rsidR="0056544E">
        <w:rPr>
          <w:noProof/>
        </w:rPr>
        <w:drawing>
          <wp:inline distT="0" distB="0" distL="0" distR="0" wp14:anchorId="332FA00C" wp14:editId="291818FE">
            <wp:extent cx="1085847" cy="170214"/>
            <wp:effectExtent l="0" t="0" r="698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12.22.13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924" cy="17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544E">
        <w:t xml:space="preserve">).  We are applying the method </w:t>
      </w:r>
      <w:r w:rsidR="0026243B">
        <w:t>for</w:t>
      </w:r>
      <w:r w:rsidR="0056544E">
        <w:t xml:space="preserve"> the </w:t>
      </w:r>
      <w:r w:rsidR="0026243B">
        <w:t>current</w:t>
      </w:r>
      <w:r w:rsidR="0056544E">
        <w:t xml:space="preserve"> </w:t>
      </w:r>
      <w:r w:rsidR="0056544E">
        <w:rPr>
          <w:i/>
        </w:rPr>
        <w:t>Background</w:t>
      </w:r>
      <w:r w:rsidR="0056544E">
        <w:t xml:space="preserve"> agent.  Do we need to change the dot to an arrow?  Change the name of the method to </w:t>
      </w:r>
      <w:r w:rsidR="0056544E">
        <w:rPr>
          <w:i/>
        </w:rPr>
        <w:t>generate</w:t>
      </w:r>
      <w:r w:rsidR="0056544E">
        <w:t>.</w:t>
      </w:r>
    </w:p>
    <w:p w14:paraId="151A2784" w14:textId="77777777" w:rsidR="00D64A5D" w:rsidRDefault="00F90771" w:rsidP="00E22075">
      <w:pPr>
        <w:pStyle w:val="p"/>
      </w:pPr>
      <w:r w:rsidRPr="00600094">
        <w:rPr>
          <w:b/>
        </w:rPr>
        <w:t>c.</w:t>
      </w:r>
      <w:r>
        <w:tab/>
      </w:r>
      <w:r w:rsidR="0056544E">
        <w:t xml:space="preserve">Create a new method, </w:t>
      </w:r>
      <w:r w:rsidR="0056544E">
        <w:rPr>
          <w:i/>
        </w:rPr>
        <w:t>generate</w:t>
      </w:r>
      <w:r w:rsidR="0056544E">
        <w:t xml:space="preserve">. </w:t>
      </w:r>
      <w:r w:rsidR="003F5F65">
        <w:t xml:space="preserve">What trigger does it have?  </w:t>
      </w:r>
      <w:r w:rsidR="00693AEA">
        <w:t>Change the default</w:t>
      </w:r>
      <w:r w:rsidR="003F5F65">
        <w:t xml:space="preserve"> name</w:t>
      </w:r>
      <w:r w:rsidR="00693AEA">
        <w:t xml:space="preserve"> to</w:t>
      </w:r>
      <w:r w:rsidR="003F5F65">
        <w:t xml:space="preserve"> </w:t>
      </w:r>
      <w:r w:rsidR="00693AEA">
        <w:rPr>
          <w:i/>
        </w:rPr>
        <w:t>generate</w:t>
      </w:r>
      <w:r w:rsidR="003F5F65">
        <w:t>.</w:t>
      </w:r>
      <w:r w:rsidR="00693AEA">
        <w:t xml:space="preserve"> </w:t>
      </w:r>
    </w:p>
    <w:p w14:paraId="4A09280D" w14:textId="6D20E5F3" w:rsidR="00F90771" w:rsidRDefault="00D64A5D" w:rsidP="00E22075">
      <w:pPr>
        <w:pStyle w:val="p"/>
      </w:pPr>
      <w:r w:rsidRPr="00600094">
        <w:rPr>
          <w:b/>
        </w:rPr>
        <w:t>d.</w:t>
      </w:r>
      <w:r>
        <w:tab/>
        <w:t>Following the pseudocode, g</w:t>
      </w:r>
      <w:r w:rsidR="00F90771">
        <w:t xml:space="preserve">ive the </w:t>
      </w:r>
      <w:r w:rsidR="00AD66D2">
        <w:t>condition</w:t>
      </w:r>
      <w:r w:rsidR="00F90771">
        <w:t xml:space="preserve"> for the </w:t>
      </w:r>
      <w:r>
        <w:t xml:space="preserve">first </w:t>
      </w:r>
      <w:r w:rsidR="00F90771">
        <w:t>rule.</w:t>
      </w:r>
    </w:p>
    <w:p w14:paraId="5C2D4A33" w14:textId="22227C77" w:rsidR="00AD66D2" w:rsidRDefault="00AD66D2" w:rsidP="00E22075">
      <w:pPr>
        <w:pStyle w:val="p"/>
      </w:pPr>
      <w:r w:rsidRPr="00600094">
        <w:rPr>
          <w:b/>
        </w:rPr>
        <w:t>e.</w:t>
      </w:r>
      <w:r>
        <w:tab/>
        <w:t>Give the action for this rule.</w:t>
      </w:r>
    </w:p>
    <w:p w14:paraId="7BCAACBF" w14:textId="653BCCDD" w:rsidR="00AD66D2" w:rsidRDefault="00AD66D2" w:rsidP="00E22075">
      <w:pPr>
        <w:pStyle w:val="p"/>
      </w:pPr>
      <w:r w:rsidRPr="00600094">
        <w:rPr>
          <w:b/>
        </w:rPr>
        <w:t>f.</w:t>
      </w:r>
      <w:r>
        <w:tab/>
        <w:t xml:space="preserve">Duplicate this rule and on the second version make appropriate changes.  Give the changes.  Type comments for both methods in </w:t>
      </w:r>
      <w:r>
        <w:rPr>
          <w:i/>
        </w:rPr>
        <w:t>Background</w:t>
      </w:r>
      <w:r>
        <w:t>'s behavior.</w:t>
      </w:r>
      <w:r w:rsidR="006B7F8C">
        <w:t xml:space="preserve">  Apply.</w:t>
      </w:r>
    </w:p>
    <w:p w14:paraId="3CD25B4B" w14:textId="6E317E43" w:rsidR="00823162" w:rsidRDefault="00823162" w:rsidP="00E22075">
      <w:pPr>
        <w:pStyle w:val="p"/>
      </w:pPr>
      <w:r w:rsidRPr="00600094">
        <w:rPr>
          <w:b/>
        </w:rPr>
        <w:t>g.</w:t>
      </w:r>
      <w:r>
        <w:tab/>
      </w:r>
      <w:r w:rsidR="007448CD">
        <w:t>Start a new worksheet</w:t>
      </w:r>
      <w:r w:rsidR="00132449">
        <w:t xml:space="preserve"> and fill with </w:t>
      </w:r>
      <w:r w:rsidR="00132449">
        <w:rPr>
          <w:i/>
        </w:rPr>
        <w:t>Background</w:t>
      </w:r>
      <w:r w:rsidR="00132449">
        <w:t xml:space="preserve"> agents</w:t>
      </w:r>
      <w:r w:rsidR="007448CD">
        <w:t xml:space="preserve">.  </w:t>
      </w:r>
      <w:r w:rsidR="00132449">
        <w:t xml:space="preserve">Save as </w:t>
      </w:r>
      <w:r w:rsidR="00132449">
        <w:rPr>
          <w:i/>
        </w:rPr>
        <w:t>City</w:t>
      </w:r>
      <w:r w:rsidR="00132449">
        <w:t xml:space="preserve">.  Give the appearance.  When a new </w:t>
      </w:r>
      <w:r w:rsidR="00132449">
        <w:rPr>
          <w:i/>
        </w:rPr>
        <w:t>Background</w:t>
      </w:r>
      <w:r w:rsidR="00132449">
        <w:t xml:space="preserve"> agent is created, its </w:t>
      </w:r>
      <w:r w:rsidR="00132449">
        <w:rPr>
          <w:i/>
        </w:rPr>
        <w:t>When creating new agent</w:t>
      </w:r>
      <w:r w:rsidR="00132449">
        <w:t xml:space="preserve"> method is executed.  This method with the assistance of the </w:t>
      </w:r>
      <w:r w:rsidR="00132449">
        <w:rPr>
          <w:i/>
        </w:rPr>
        <w:t>generate</w:t>
      </w:r>
      <w:r w:rsidR="00132449">
        <w:t xml:space="preserve"> method may create</w:t>
      </w:r>
      <w:r w:rsidR="008F1947">
        <w:t xml:space="preserve"> a </w:t>
      </w:r>
      <w:r w:rsidR="008F1947">
        <w:rPr>
          <w:i/>
        </w:rPr>
        <w:t>Person</w:t>
      </w:r>
      <w:r w:rsidR="008F1947">
        <w:t xml:space="preserve"> agent with</w:t>
      </w:r>
      <w:r w:rsidR="00132449">
        <w:t xml:space="preserve"> a </w:t>
      </w:r>
      <w:r w:rsidR="00132449">
        <w:rPr>
          <w:i/>
        </w:rPr>
        <w:t>Child</w:t>
      </w:r>
      <w:r w:rsidR="00132449">
        <w:t xml:space="preserve"> or an </w:t>
      </w:r>
      <w:r w:rsidR="00132449">
        <w:rPr>
          <w:i/>
        </w:rPr>
        <w:t>Adult</w:t>
      </w:r>
      <w:r w:rsidR="008F1947">
        <w:t xml:space="preserve"> depiction</w:t>
      </w:r>
      <w:r w:rsidR="0092136A">
        <w:t xml:space="preserve"> on top of the </w:t>
      </w:r>
      <w:r w:rsidR="0092136A">
        <w:rPr>
          <w:i/>
        </w:rPr>
        <w:t>Background</w:t>
      </w:r>
      <w:r w:rsidR="0092136A">
        <w:t xml:space="preserve"> agent</w:t>
      </w:r>
      <w:r w:rsidR="008F1947">
        <w:t xml:space="preserve">.  When a </w:t>
      </w:r>
      <w:r w:rsidR="008F1947">
        <w:rPr>
          <w:i/>
        </w:rPr>
        <w:t>Person</w:t>
      </w:r>
      <w:r w:rsidR="008F1947">
        <w:t xml:space="preserve"> agent is created, its </w:t>
      </w:r>
      <w:r w:rsidR="008F1947">
        <w:rPr>
          <w:i/>
        </w:rPr>
        <w:t>When creating new agent</w:t>
      </w:r>
      <w:r w:rsidR="008F1947">
        <w:t xml:space="preserve"> method is executed.  This method establishes a weight and age for the </w:t>
      </w:r>
      <w:r w:rsidR="008F1947">
        <w:rPr>
          <w:i/>
        </w:rPr>
        <w:t>Person</w:t>
      </w:r>
      <w:r w:rsidR="008F1947">
        <w:t xml:space="preserve"> agent.</w:t>
      </w:r>
    </w:p>
    <w:p w14:paraId="7F96411F" w14:textId="73042E9A" w:rsidR="0080154A" w:rsidRDefault="0080154A" w:rsidP="00E22075">
      <w:pPr>
        <w:pStyle w:val="p"/>
      </w:pPr>
      <w:r w:rsidRPr="00600094">
        <w:rPr>
          <w:b/>
        </w:rPr>
        <w:t>h.</w:t>
      </w:r>
      <w:r>
        <w:tab/>
        <w:t xml:space="preserve">To observe the local variables associate with an agent, first select the agent with the selection arrow.  Then, under the Tools menu, pick </w:t>
      </w:r>
      <w:r>
        <w:rPr>
          <w:b/>
        </w:rPr>
        <w:t>Agent Attributes</w:t>
      </w:r>
      <w:r>
        <w:t xml:space="preserve">.  For a </w:t>
      </w:r>
      <w:r>
        <w:rPr>
          <w:i/>
        </w:rPr>
        <w:t>Person</w:t>
      </w:r>
      <w:r>
        <w:t xml:space="preserve"> agent, what attributes are presented?</w:t>
      </w:r>
      <w:r w:rsidR="005B6FD3">
        <w:t xml:space="preserve">  Besides examining the attributes in a stopped simulation, by leaving such a window open, we can follow the changing attributes for a particular agent during a simulation.  Moreover, </w:t>
      </w:r>
      <w:r w:rsidR="00197197">
        <w:t>we can change the values to investigate certain situations.  The ability to do such observations and alterations can be helpful in debugging our code.</w:t>
      </w:r>
    </w:p>
    <w:p w14:paraId="1A14673B" w14:textId="211A74BA" w:rsidR="00FF6334" w:rsidRDefault="00C808A8" w:rsidP="00FF6334">
      <w:pPr>
        <w:pStyle w:val="b"/>
      </w:pPr>
      <w:r>
        <w:t>Next to and Change</w:t>
      </w:r>
    </w:p>
    <w:p w14:paraId="0E40410B" w14:textId="77777777" w:rsidR="00C808A8" w:rsidRDefault="00C808A8" w:rsidP="00C808A8">
      <w:pPr>
        <w:pStyle w:val="t"/>
      </w:pPr>
    </w:p>
    <w:p w14:paraId="1CD62A41" w14:textId="486B87D3" w:rsidR="00C808A8" w:rsidRDefault="00C808A8" w:rsidP="00C808A8">
      <w:pPr>
        <w:pStyle w:val="t"/>
      </w:pPr>
      <w:r>
        <w:t>We now will add movement and change</w:t>
      </w:r>
      <w:r w:rsidR="00C46D56">
        <w:t xml:space="preserve"> of depiction</w:t>
      </w:r>
      <w:r>
        <w:t xml:space="preserve"> to our program.</w:t>
      </w:r>
    </w:p>
    <w:p w14:paraId="0EFCBF71" w14:textId="5D24E538" w:rsidR="00C808A8" w:rsidRPr="0086768E" w:rsidRDefault="00C808A8" w:rsidP="00C808A8">
      <w:pPr>
        <w:pStyle w:val="Caption"/>
        <w:rPr>
          <w:b/>
        </w:rPr>
      </w:pPr>
      <w:r w:rsidRPr="0086768E">
        <w:rPr>
          <w:b/>
        </w:rPr>
        <w:t xml:space="preserve">Quick Review Question </w:t>
      </w:r>
      <w:r w:rsidRPr="0086768E">
        <w:rPr>
          <w:b/>
        </w:rPr>
        <w:fldChar w:fldCharType="begin"/>
      </w:r>
      <w:r w:rsidRPr="0086768E">
        <w:rPr>
          <w:b/>
        </w:rPr>
        <w:instrText xml:space="preserve"> SEQ Quick_Review_Question \* ARABIC </w:instrText>
      </w:r>
      <w:r w:rsidRPr="0086768E">
        <w:rPr>
          <w:b/>
        </w:rPr>
        <w:fldChar w:fldCharType="separate"/>
      </w:r>
      <w:r w:rsidRPr="0086768E">
        <w:rPr>
          <w:b/>
          <w:noProof/>
        </w:rPr>
        <w:t>3</w:t>
      </w:r>
      <w:r w:rsidRPr="0086768E">
        <w:rPr>
          <w:b/>
        </w:rPr>
        <w:fldChar w:fldCharType="end"/>
      </w:r>
      <w:r w:rsidR="0003214A" w:rsidRPr="0086768E">
        <w:rPr>
          <w:b/>
        </w:rPr>
        <w:tab/>
      </w:r>
    </w:p>
    <w:p w14:paraId="6B7A84D6" w14:textId="1FEBCF53" w:rsidR="0003214A" w:rsidRDefault="0003214A" w:rsidP="0003214A">
      <w:pPr>
        <w:pStyle w:val="p"/>
      </w:pPr>
      <w:r>
        <w:rPr>
          <w:b/>
        </w:rPr>
        <w:t>a.</w:t>
      </w:r>
      <w:r>
        <w:tab/>
        <w:t xml:space="preserve">Open the behavior for </w:t>
      </w:r>
      <w:r>
        <w:rPr>
          <w:i/>
        </w:rPr>
        <w:t>Person</w:t>
      </w:r>
      <w:r w:rsidR="00FD0719">
        <w:t>.  We no</w:t>
      </w:r>
      <w:r>
        <w:t xml:space="preserve"> longer need to view the contents of </w:t>
      </w:r>
      <w:r>
        <w:rPr>
          <w:i/>
        </w:rPr>
        <w:t>When creating new agent</w:t>
      </w:r>
      <w:r>
        <w:t>, so collapse the method by clicking the</w:t>
      </w:r>
      <w:r w:rsidR="0086768E">
        <w:t xml:space="preserve"> down-pointing</w:t>
      </w:r>
      <w:r>
        <w:t xml:space="preserve"> white triangle (</w:t>
      </w:r>
      <w:r>
        <w:rPr>
          <w:noProof/>
        </w:rPr>
        <w:drawing>
          <wp:inline distT="0" distB="0" distL="0" distR="0" wp14:anchorId="6D66A5E6" wp14:editId="42E32B4E">
            <wp:extent cx="184149" cy="15903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3.08.55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62" cy="15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to the left of the comment.</w:t>
      </w:r>
      <w:r w:rsidR="0086768E">
        <w:t xml:space="preserve">  Where does the triangle point after closing?  By clicking this triangle, we can open the method.</w:t>
      </w:r>
    </w:p>
    <w:p w14:paraId="22419B2F" w14:textId="25E940D5" w:rsidR="00B4531F" w:rsidRPr="00B4531F" w:rsidRDefault="0086768E" w:rsidP="0003214A">
      <w:pPr>
        <w:pStyle w:val="p"/>
      </w:pPr>
      <w:r>
        <w:rPr>
          <w:b/>
        </w:rPr>
        <w:t>b.</w:t>
      </w:r>
      <w:r>
        <w:tab/>
        <w:t xml:space="preserve">Let's have all </w:t>
      </w:r>
      <w:r>
        <w:rPr>
          <w:i/>
        </w:rPr>
        <w:t>People</w:t>
      </w:r>
      <w:r>
        <w:t xml:space="preserve"> agents move at random, aging as they go.  </w:t>
      </w:r>
      <w:r w:rsidR="00B4531F">
        <w:t xml:space="preserve">Give the two actions for the </w:t>
      </w:r>
      <w:r w:rsidR="00B4531F">
        <w:rPr>
          <w:i/>
        </w:rPr>
        <w:t>Then</w:t>
      </w:r>
      <w:r w:rsidR="00B4531F">
        <w:t xml:space="preserve"> clause</w:t>
      </w:r>
      <w:r w:rsidR="001172F0">
        <w:t>, or area</w:t>
      </w:r>
      <w:r w:rsidR="00B4531F">
        <w:t>.</w:t>
      </w:r>
    </w:p>
    <w:p w14:paraId="68BB9B3F" w14:textId="4B1B3383" w:rsidR="0086768E" w:rsidRDefault="00B4531F" w:rsidP="0003214A">
      <w:pPr>
        <w:pStyle w:val="p"/>
      </w:pPr>
      <w:r w:rsidRPr="00B4531F">
        <w:rPr>
          <w:b/>
        </w:rPr>
        <w:lastRenderedPageBreak/>
        <w:t>c.</w:t>
      </w:r>
      <w:r>
        <w:tab/>
      </w:r>
      <w:r w:rsidR="0086768E">
        <w:t xml:space="preserve">When a </w:t>
      </w:r>
      <w:r w:rsidR="0086768E">
        <w:rPr>
          <w:i/>
        </w:rPr>
        <w:t>Child</w:t>
      </w:r>
      <w:r w:rsidR="0086768E">
        <w:t xml:space="preserve"> becomes 18, </w:t>
      </w:r>
      <w:r>
        <w:t>the</w:t>
      </w:r>
      <w:r w:rsidR="0086768E">
        <w:t xml:space="preserve"> depiction </w:t>
      </w:r>
      <w:r>
        <w:t xml:space="preserve">should change </w:t>
      </w:r>
      <w:r w:rsidR="0086768E">
        <w:t xml:space="preserve">to </w:t>
      </w:r>
      <w:r w:rsidR="0086768E">
        <w:rPr>
          <w:i/>
        </w:rPr>
        <w:t>Adult</w:t>
      </w:r>
      <w:r w:rsidR="0086768E">
        <w:t>.</w:t>
      </w:r>
      <w:r>
        <w:t xml:space="preserve">  How can we handle this </w:t>
      </w:r>
      <w:r>
        <w:rPr>
          <w:i/>
        </w:rPr>
        <w:t>if-then</w:t>
      </w:r>
      <w:r>
        <w:t xml:space="preserve"> situation</w:t>
      </w:r>
      <w:r w:rsidR="006D57E3">
        <w:t xml:space="preserve"> in the </w:t>
      </w:r>
      <w:r w:rsidR="006D57E3">
        <w:rPr>
          <w:i/>
        </w:rPr>
        <w:t>If</w:t>
      </w:r>
      <w:r w:rsidR="006D57E3">
        <w:t xml:space="preserve"> area</w:t>
      </w:r>
      <w:r>
        <w:t>?</w:t>
      </w:r>
    </w:p>
    <w:p w14:paraId="33B527F5" w14:textId="409CAF11" w:rsidR="00B4531F" w:rsidRDefault="00B4531F" w:rsidP="0003214A">
      <w:pPr>
        <w:pStyle w:val="p"/>
      </w:pPr>
      <w:r>
        <w:rPr>
          <w:b/>
        </w:rPr>
        <w:t>d.</w:t>
      </w:r>
      <w:r>
        <w:tab/>
        <w:t>Suppose the name of the metho</w:t>
      </w:r>
      <w:r w:rsidR="006101F9">
        <w:t xml:space="preserve">d for dealing with such aging is </w:t>
      </w:r>
      <w:r w:rsidR="006101F9">
        <w:rPr>
          <w:i/>
        </w:rPr>
        <w:t>aging</w:t>
      </w:r>
      <w:r w:rsidR="006101F9">
        <w:t xml:space="preserve">.  Give the command to call </w:t>
      </w:r>
      <w:r w:rsidR="006101F9">
        <w:rPr>
          <w:i/>
        </w:rPr>
        <w:t>aging</w:t>
      </w:r>
      <w:r w:rsidR="006101F9">
        <w:t xml:space="preserve"> at the end of </w:t>
      </w:r>
      <w:r w:rsidR="006101F9">
        <w:rPr>
          <w:i/>
        </w:rPr>
        <w:t>Then</w:t>
      </w:r>
      <w:r w:rsidR="006101F9">
        <w:t>.</w:t>
      </w:r>
    </w:p>
    <w:p w14:paraId="025E8AD0" w14:textId="1B2FEDBB" w:rsidR="006101F9" w:rsidRDefault="006101F9" w:rsidP="0003214A">
      <w:pPr>
        <w:pStyle w:val="p"/>
      </w:pPr>
      <w:r>
        <w:rPr>
          <w:b/>
        </w:rPr>
        <w:t>e.</w:t>
      </w:r>
      <w:r>
        <w:tab/>
      </w:r>
      <w:r w:rsidR="00D65593">
        <w:t xml:space="preserve">Start a new method called </w:t>
      </w:r>
      <w:r w:rsidR="00D65593">
        <w:rPr>
          <w:i/>
        </w:rPr>
        <w:t>aging</w:t>
      </w:r>
      <w:r w:rsidR="00D65593">
        <w:t xml:space="preserve">.  The </w:t>
      </w:r>
      <w:r w:rsidR="00D65593">
        <w:rPr>
          <w:b/>
        </w:rPr>
        <w:t>Change</w:t>
      </w:r>
      <w:r w:rsidR="00D65593">
        <w:t xml:space="preserve"> action (</w:t>
      </w:r>
      <w:r w:rsidR="00D65593">
        <w:rPr>
          <w:noProof/>
        </w:rPr>
        <w:drawing>
          <wp:inline distT="0" distB="0" distL="0" distR="0" wp14:anchorId="302AC10F" wp14:editId="7104ADF1">
            <wp:extent cx="727710" cy="23368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3.33.26 PM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5" t="10257" b="-1"/>
                    <a:stretch/>
                  </pic:blipFill>
                  <pic:spPr bwMode="auto">
                    <a:xfrm>
                      <a:off x="0" y="0"/>
                      <a:ext cx="729060" cy="234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65593">
        <w:t xml:space="preserve">) changes the current agent to the indicated depiction.  Write </w:t>
      </w:r>
      <w:r w:rsidR="00727E3B">
        <w:t>a</w:t>
      </w:r>
      <w:r w:rsidR="00D65593">
        <w:t xml:space="preserve"> rule to handle the first sentence of Part c.</w:t>
      </w:r>
      <w:r w:rsidR="00EF47A0">
        <w:t xml:space="preserve">  </w:t>
      </w:r>
      <w:r w:rsidR="00A55E6C">
        <w:t xml:space="preserve">Be sure to check if the depiction is for a child and its age is greater than or equal to 18.  </w:t>
      </w:r>
      <w:r w:rsidR="00EF47A0">
        <w:t>Apply.  Select</w:t>
      </w:r>
      <w:r w:rsidR="00727E3B">
        <w:t xml:space="preserve"> a</w:t>
      </w:r>
      <w:r w:rsidR="00EF47A0">
        <w:t xml:space="preserve"> </w:t>
      </w:r>
      <w:r w:rsidR="00EF47A0">
        <w:rPr>
          <w:i/>
        </w:rPr>
        <w:t>Child</w:t>
      </w:r>
      <w:r w:rsidR="00727E3B">
        <w:t xml:space="preserve"> agent</w:t>
      </w:r>
      <w:r w:rsidR="00EF47A0">
        <w:t xml:space="preserve"> </w:t>
      </w:r>
      <w:r w:rsidR="00DD0406">
        <w:t>and view its attributes.  Step through the simulation and note how the agent ages and changes to an adult at age 18.</w:t>
      </w:r>
    </w:p>
    <w:p w14:paraId="4F188A9F" w14:textId="6C6410A0" w:rsidR="00BB2C97" w:rsidRDefault="00BB2C97" w:rsidP="0003214A">
      <w:pPr>
        <w:pStyle w:val="p"/>
      </w:pPr>
      <w:r>
        <w:rPr>
          <w:b/>
        </w:rPr>
        <w:t>f.</w:t>
      </w:r>
      <w:r>
        <w:tab/>
      </w:r>
      <w:r w:rsidR="00727E3B">
        <w:t xml:space="preserve">Otherwise, have the child gain 3 kg.  Write the rule.  Apply.  As done in Part e, select a </w:t>
      </w:r>
      <w:r w:rsidR="00727E3B">
        <w:rPr>
          <w:i/>
        </w:rPr>
        <w:t>Child</w:t>
      </w:r>
      <w:r w:rsidR="00727E3B">
        <w:t xml:space="preserve"> agent and step through the simulation verifying that the weight increases as expected.</w:t>
      </w:r>
    </w:p>
    <w:p w14:paraId="7F72A655" w14:textId="61E4BDFF" w:rsidR="00727E3B" w:rsidRDefault="00727E3B" w:rsidP="0003214A">
      <w:pPr>
        <w:pStyle w:val="p"/>
      </w:pPr>
      <w:r>
        <w:rPr>
          <w:b/>
        </w:rPr>
        <w:t>g.</w:t>
      </w:r>
      <w:r>
        <w:tab/>
        <w:t xml:space="preserve">Suppose an adult </w:t>
      </w:r>
      <w:r w:rsidR="00A85B3D">
        <w:t>with a child as one of its eight neighbors</w:t>
      </w:r>
      <w:r>
        <w:t xml:space="preserve"> loses 0.5 kg weight.  (Keeping up with children takes a lot of energy!)  The </w:t>
      </w:r>
      <w:r>
        <w:rPr>
          <w:b/>
        </w:rPr>
        <w:t>Next to</w:t>
      </w:r>
      <w:r>
        <w:t xml:space="preserve"> condition (</w:t>
      </w:r>
      <w:r>
        <w:rPr>
          <w:noProof/>
        </w:rPr>
        <w:drawing>
          <wp:inline distT="0" distB="0" distL="0" distR="0" wp14:anchorId="371B3965" wp14:editId="34F0A9A4">
            <wp:extent cx="907415" cy="300996"/>
            <wp:effectExtent l="0" t="0" r="698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5.13.53 PM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26"/>
                    <a:stretch/>
                  </pic:blipFill>
                  <pic:spPr bwMode="auto">
                    <a:xfrm>
                      <a:off x="0" y="0"/>
                      <a:ext cx="907699" cy="301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)</w:t>
      </w:r>
      <w:r w:rsidR="00A85B3D">
        <w:t xml:space="preserve"> checks the neighbors.  The adult can be next to </w:t>
      </w:r>
      <w:r w:rsidR="00B86906">
        <w:t xml:space="preserve">one child or </w:t>
      </w:r>
      <w:r w:rsidR="00A85B3D">
        <w:t xml:space="preserve">more and lose </w:t>
      </w:r>
      <w:r w:rsidR="005B45E1">
        <w:t>0.5 kg</w:t>
      </w:r>
      <w:r w:rsidR="00A85B3D">
        <w:t>.  What comparison should we make in this condition?</w:t>
      </w:r>
    </w:p>
    <w:p w14:paraId="380D8311" w14:textId="67238A8B" w:rsidR="00A85B3D" w:rsidRDefault="00A85B3D" w:rsidP="0003214A">
      <w:pPr>
        <w:pStyle w:val="p"/>
      </w:pPr>
      <w:r>
        <w:rPr>
          <w:b/>
        </w:rPr>
        <w:t>h.</w:t>
      </w:r>
      <w:r>
        <w:tab/>
        <w:t>Give the complete rule.  Apply and verify that the weight is changing properly for an adult.</w:t>
      </w:r>
    </w:p>
    <w:p w14:paraId="613B3FC9" w14:textId="0F9949C5" w:rsidR="00A85B3D" w:rsidRDefault="00A85B3D" w:rsidP="00A85B3D">
      <w:pPr>
        <w:pStyle w:val="p"/>
      </w:pPr>
      <w:r>
        <w:rPr>
          <w:b/>
        </w:rPr>
        <w:t>i.</w:t>
      </w:r>
      <w:r>
        <w:tab/>
        <w:t>Otherwise, have an adult gain 0.5 kg.  Give the rule.  Apply and verify that the weight is changing properly for an adult.</w:t>
      </w:r>
      <w:r w:rsidR="00B86906">
        <w:t xml:space="preserve">  Write</w:t>
      </w:r>
      <w:r w:rsidR="0086695E">
        <w:t xml:space="preserve"> comment</w:t>
      </w:r>
      <w:r w:rsidR="00B86906">
        <w:t>s</w:t>
      </w:r>
      <w:r w:rsidR="0086695E">
        <w:t xml:space="preserve"> for the </w:t>
      </w:r>
      <w:r w:rsidR="0086695E">
        <w:rPr>
          <w:i/>
        </w:rPr>
        <w:t>aging</w:t>
      </w:r>
      <w:r w:rsidR="00606463">
        <w:t xml:space="preserve"> and </w:t>
      </w:r>
      <w:r w:rsidR="00606463">
        <w:rPr>
          <w:i/>
        </w:rPr>
        <w:t>While running</w:t>
      </w:r>
      <w:r w:rsidR="0086695E">
        <w:t xml:space="preserve"> method</w:t>
      </w:r>
      <w:r w:rsidR="00BB64B8">
        <w:t>s</w:t>
      </w:r>
      <w:r w:rsidR="0086695E">
        <w:t>.  Apply</w:t>
      </w:r>
      <w:r w:rsidR="00B86906">
        <w:t>.</w:t>
      </w:r>
    </w:p>
    <w:p w14:paraId="329669A9" w14:textId="77777777" w:rsidR="00147EF4" w:rsidRDefault="00147EF4" w:rsidP="00147EF4">
      <w:pPr>
        <w:pStyle w:val="t"/>
      </w:pPr>
    </w:p>
    <w:p w14:paraId="4F6050BC" w14:textId="136331A8" w:rsidR="00147EF4" w:rsidRPr="0086695E" w:rsidRDefault="00147EF4" w:rsidP="00147EF4">
      <w:pPr>
        <w:pStyle w:val="t"/>
      </w:pPr>
      <w:r>
        <w:tab/>
        <w:t xml:space="preserve">Clearly, there are many other behaviors we could model.  For example, we </w:t>
      </w:r>
      <w:r w:rsidR="002E212A">
        <w:t>could have</w:t>
      </w:r>
      <w:r>
        <w:t xml:space="preserve"> births and deaths.  However, completion of Tutorials 1a-c will prepare </w:t>
      </w:r>
      <w:r w:rsidR="00D91B32">
        <w:t>us</w:t>
      </w:r>
      <w:r>
        <w:t xml:space="preserve"> for the model in Module 11.2.</w:t>
      </w:r>
    </w:p>
    <w:p w14:paraId="190EC836" w14:textId="27A21A7F" w:rsidR="00A85B3D" w:rsidRPr="00727E3B" w:rsidRDefault="00A85B3D" w:rsidP="0003214A">
      <w:pPr>
        <w:pStyle w:val="p"/>
      </w:pPr>
    </w:p>
    <w:p w14:paraId="156684A8" w14:textId="77777777" w:rsidR="00B4531F" w:rsidRPr="00B4531F" w:rsidRDefault="00B4531F" w:rsidP="0003214A">
      <w:pPr>
        <w:pStyle w:val="p"/>
      </w:pPr>
    </w:p>
    <w:sectPr w:rsidR="00B4531F" w:rsidRPr="00B4531F" w:rsidSect="00222715">
      <w:headerReference w:type="default" r:id="rId16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434C8" w14:textId="77777777" w:rsidR="0092136A" w:rsidRDefault="0092136A">
      <w:r>
        <w:separator/>
      </w:r>
    </w:p>
  </w:endnote>
  <w:endnote w:type="continuationSeparator" w:id="0">
    <w:p w14:paraId="4B8D84E9" w14:textId="77777777" w:rsidR="0092136A" w:rsidRDefault="0092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0902" w14:textId="77777777" w:rsidR="0092136A" w:rsidRDefault="0092136A">
      <w:r>
        <w:separator/>
      </w:r>
    </w:p>
  </w:footnote>
  <w:footnote w:type="continuationSeparator" w:id="0">
    <w:p w14:paraId="073C184D" w14:textId="77777777" w:rsidR="0092136A" w:rsidRDefault="009213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2D60D" w14:textId="0F883539" w:rsidR="0092136A" w:rsidRPr="00A91F2E" w:rsidRDefault="0092136A" w:rsidP="00527768">
    <w:pPr>
      <w:tabs>
        <w:tab w:val="left" w:pos="4320"/>
        <w:tab w:val="left" w:pos="8370"/>
      </w:tabs>
      <w:rPr>
        <w:rFonts w:ascii="Times" w:hAnsi="Times"/>
      </w:rPr>
    </w:pPr>
    <w:r>
      <w:rPr>
        <w:rFonts w:ascii="Times" w:hAnsi="Times"/>
      </w:rPr>
      <w:t>AgentSheets Tutorial 1c</w:t>
    </w:r>
    <w:r>
      <w:rPr>
        <w:rFonts w:ascii="Times" w:hAnsi="Times"/>
      </w:rPr>
      <w:tab/>
    </w:r>
    <w:r w:rsidRPr="00A91F2E">
      <w:rPr>
        <w:rFonts w:ascii="Times" w:hAnsi="Times"/>
      </w:rPr>
      <w:tab/>
    </w:r>
    <w:r w:rsidRPr="00A91F2E">
      <w:rPr>
        <w:rStyle w:val="PageNumber"/>
        <w:rFonts w:ascii="Times" w:hAnsi="Times"/>
      </w:rPr>
      <w:fldChar w:fldCharType="begin"/>
    </w:r>
    <w:r w:rsidRPr="00A91F2E">
      <w:rPr>
        <w:rStyle w:val="PageNumber"/>
        <w:rFonts w:ascii="Times" w:hAnsi="Times"/>
      </w:rPr>
      <w:instrText xml:space="preserve"> PAGE </w:instrText>
    </w:r>
    <w:r w:rsidRPr="00A91F2E">
      <w:rPr>
        <w:rStyle w:val="PageNumber"/>
        <w:rFonts w:ascii="Times" w:hAnsi="Times"/>
      </w:rPr>
      <w:fldChar w:fldCharType="separate"/>
    </w:r>
    <w:r w:rsidR="00327A0E">
      <w:rPr>
        <w:rStyle w:val="PageNumber"/>
        <w:rFonts w:ascii="Times" w:hAnsi="Times"/>
        <w:noProof/>
      </w:rPr>
      <w:t>2</w:t>
    </w:r>
    <w:r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ECD2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9D0C1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862A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338C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616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03C7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3490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8C6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CFE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82F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4B4A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20F716D"/>
    <w:multiLevelType w:val="hybridMultilevel"/>
    <w:tmpl w:val="55C6F3AA"/>
    <w:lvl w:ilvl="0" w:tplc="04090019">
      <w:start w:val="1"/>
      <w:numFmt w:val="lowerLetter"/>
      <w:lvlText w:val="%1.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>
    <w:nsid w:val="17C502D9"/>
    <w:multiLevelType w:val="hybridMultilevel"/>
    <w:tmpl w:val="C7E2E2F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7D46BFC"/>
    <w:multiLevelType w:val="multilevel"/>
    <w:tmpl w:val="43FA29D4"/>
    <w:lvl w:ilvl="0">
      <w:start w:val="1"/>
      <w:numFmt w:val="lowerLetter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6E7433"/>
    <w:multiLevelType w:val="hybridMultilevel"/>
    <w:tmpl w:val="43FA29D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A3E4B03"/>
    <w:multiLevelType w:val="hybridMultilevel"/>
    <w:tmpl w:val="DC425A4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DD45423"/>
    <w:multiLevelType w:val="hybridMultilevel"/>
    <w:tmpl w:val="0234F09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E634148"/>
    <w:multiLevelType w:val="hybridMultilevel"/>
    <w:tmpl w:val="31085014"/>
    <w:lvl w:ilvl="0" w:tplc="86FE1FCE">
      <w:start w:val="1"/>
      <w:numFmt w:val="lowerLetter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0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4164AC"/>
    <w:multiLevelType w:val="hybridMultilevel"/>
    <w:tmpl w:val="EC5C026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0"/>
  </w:num>
  <w:num w:numId="18">
    <w:abstractNumId w:val="13"/>
  </w:num>
  <w:num w:numId="19">
    <w:abstractNumId w:val="14"/>
  </w:num>
  <w:num w:numId="20">
    <w:abstractNumId w:val="16"/>
  </w:num>
  <w:num w:numId="21">
    <w:abstractNumId w:val="15"/>
  </w:num>
  <w:num w:numId="22">
    <w:abstractNumId w:val="19"/>
  </w:num>
  <w:num w:numId="23">
    <w:abstractNumId w:val="17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intFractionalCharacterWidth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92"/>
    <w:rsid w:val="00002EC4"/>
    <w:rsid w:val="0000737D"/>
    <w:rsid w:val="0003214A"/>
    <w:rsid w:val="000529AC"/>
    <w:rsid w:val="00053837"/>
    <w:rsid w:val="00054D1A"/>
    <w:rsid w:val="000A02A1"/>
    <w:rsid w:val="000A2BD2"/>
    <w:rsid w:val="000B5A92"/>
    <w:rsid w:val="000C2D43"/>
    <w:rsid w:val="000D5D85"/>
    <w:rsid w:val="000D650E"/>
    <w:rsid w:val="001147EB"/>
    <w:rsid w:val="001172F0"/>
    <w:rsid w:val="00122417"/>
    <w:rsid w:val="00126D8A"/>
    <w:rsid w:val="00132449"/>
    <w:rsid w:val="001370AF"/>
    <w:rsid w:val="001474A4"/>
    <w:rsid w:val="00147EF4"/>
    <w:rsid w:val="00153282"/>
    <w:rsid w:val="00176B6F"/>
    <w:rsid w:val="00182C7E"/>
    <w:rsid w:val="00197197"/>
    <w:rsid w:val="001A4E7B"/>
    <w:rsid w:val="001C6EE4"/>
    <w:rsid w:val="001E3862"/>
    <w:rsid w:val="001E423D"/>
    <w:rsid w:val="001F3EEC"/>
    <w:rsid w:val="001F5AC7"/>
    <w:rsid w:val="001F73AE"/>
    <w:rsid w:val="00222715"/>
    <w:rsid w:val="00226799"/>
    <w:rsid w:val="002407BB"/>
    <w:rsid w:val="0024738F"/>
    <w:rsid w:val="00255BF8"/>
    <w:rsid w:val="0026243B"/>
    <w:rsid w:val="00273053"/>
    <w:rsid w:val="0027692B"/>
    <w:rsid w:val="00280498"/>
    <w:rsid w:val="00291889"/>
    <w:rsid w:val="00293EC4"/>
    <w:rsid w:val="002949E8"/>
    <w:rsid w:val="00295583"/>
    <w:rsid w:val="002A1A99"/>
    <w:rsid w:val="002D1A6C"/>
    <w:rsid w:val="002D4F9C"/>
    <w:rsid w:val="002D71BC"/>
    <w:rsid w:val="002D7351"/>
    <w:rsid w:val="002E1AF6"/>
    <w:rsid w:val="002E212A"/>
    <w:rsid w:val="002F7844"/>
    <w:rsid w:val="00304D98"/>
    <w:rsid w:val="0031582E"/>
    <w:rsid w:val="00327A0E"/>
    <w:rsid w:val="00335008"/>
    <w:rsid w:val="00341864"/>
    <w:rsid w:val="00360C6E"/>
    <w:rsid w:val="00367C31"/>
    <w:rsid w:val="00386EE5"/>
    <w:rsid w:val="003B08B9"/>
    <w:rsid w:val="003B1966"/>
    <w:rsid w:val="003B68C9"/>
    <w:rsid w:val="003C01C7"/>
    <w:rsid w:val="003D14AC"/>
    <w:rsid w:val="003E1987"/>
    <w:rsid w:val="003E621E"/>
    <w:rsid w:val="003F5F65"/>
    <w:rsid w:val="00402E5A"/>
    <w:rsid w:val="00404FFD"/>
    <w:rsid w:val="004240C9"/>
    <w:rsid w:val="004250DB"/>
    <w:rsid w:val="00430CDE"/>
    <w:rsid w:val="0043362A"/>
    <w:rsid w:val="0043758A"/>
    <w:rsid w:val="0044326E"/>
    <w:rsid w:val="004647C5"/>
    <w:rsid w:val="004657C2"/>
    <w:rsid w:val="00466840"/>
    <w:rsid w:val="00480080"/>
    <w:rsid w:val="0049313D"/>
    <w:rsid w:val="004931C0"/>
    <w:rsid w:val="004A6B97"/>
    <w:rsid w:val="004B078D"/>
    <w:rsid w:val="004B4ECC"/>
    <w:rsid w:val="004B50AA"/>
    <w:rsid w:val="004B68D4"/>
    <w:rsid w:val="004C11E7"/>
    <w:rsid w:val="004D4477"/>
    <w:rsid w:val="004F2D65"/>
    <w:rsid w:val="00513980"/>
    <w:rsid w:val="00515039"/>
    <w:rsid w:val="005161A6"/>
    <w:rsid w:val="00527768"/>
    <w:rsid w:val="00555B50"/>
    <w:rsid w:val="00561ECF"/>
    <w:rsid w:val="0056544E"/>
    <w:rsid w:val="00567E7A"/>
    <w:rsid w:val="00571B14"/>
    <w:rsid w:val="005745E7"/>
    <w:rsid w:val="00577DFF"/>
    <w:rsid w:val="005828E1"/>
    <w:rsid w:val="005845AD"/>
    <w:rsid w:val="005875CD"/>
    <w:rsid w:val="005B11DB"/>
    <w:rsid w:val="005B45E1"/>
    <w:rsid w:val="005B5C8D"/>
    <w:rsid w:val="005B6FD3"/>
    <w:rsid w:val="005D3DDB"/>
    <w:rsid w:val="005D570E"/>
    <w:rsid w:val="005E3869"/>
    <w:rsid w:val="00600094"/>
    <w:rsid w:val="0060044B"/>
    <w:rsid w:val="00604BC7"/>
    <w:rsid w:val="00606463"/>
    <w:rsid w:val="00607B93"/>
    <w:rsid w:val="006101F9"/>
    <w:rsid w:val="0061734F"/>
    <w:rsid w:val="006205B6"/>
    <w:rsid w:val="00626CFB"/>
    <w:rsid w:val="006341F3"/>
    <w:rsid w:val="0063534E"/>
    <w:rsid w:val="00645269"/>
    <w:rsid w:val="00653FAD"/>
    <w:rsid w:val="00660BE8"/>
    <w:rsid w:val="0067353C"/>
    <w:rsid w:val="00680504"/>
    <w:rsid w:val="00693AEA"/>
    <w:rsid w:val="00694CE7"/>
    <w:rsid w:val="006B1F99"/>
    <w:rsid w:val="006B7F8C"/>
    <w:rsid w:val="006C18A5"/>
    <w:rsid w:val="006D3676"/>
    <w:rsid w:val="006D57E3"/>
    <w:rsid w:val="006D691A"/>
    <w:rsid w:val="006E305C"/>
    <w:rsid w:val="006F5598"/>
    <w:rsid w:val="00703555"/>
    <w:rsid w:val="00704D90"/>
    <w:rsid w:val="00706FAF"/>
    <w:rsid w:val="00727E3B"/>
    <w:rsid w:val="00744035"/>
    <w:rsid w:val="007448CD"/>
    <w:rsid w:val="007479DF"/>
    <w:rsid w:val="007758BE"/>
    <w:rsid w:val="00793538"/>
    <w:rsid w:val="007A3DAC"/>
    <w:rsid w:val="007A484F"/>
    <w:rsid w:val="007B30E3"/>
    <w:rsid w:val="007C72A6"/>
    <w:rsid w:val="007D23D2"/>
    <w:rsid w:val="007D53D7"/>
    <w:rsid w:val="007D71CE"/>
    <w:rsid w:val="007E4F66"/>
    <w:rsid w:val="0080154A"/>
    <w:rsid w:val="008029DE"/>
    <w:rsid w:val="008037C4"/>
    <w:rsid w:val="00806432"/>
    <w:rsid w:val="00816913"/>
    <w:rsid w:val="00817284"/>
    <w:rsid w:val="00823162"/>
    <w:rsid w:val="0082555F"/>
    <w:rsid w:val="008255AF"/>
    <w:rsid w:val="00851A22"/>
    <w:rsid w:val="00862EDE"/>
    <w:rsid w:val="0086695E"/>
    <w:rsid w:val="00867219"/>
    <w:rsid w:val="0086768E"/>
    <w:rsid w:val="00895664"/>
    <w:rsid w:val="0089752D"/>
    <w:rsid w:val="008A2396"/>
    <w:rsid w:val="008D63CD"/>
    <w:rsid w:val="008D7F19"/>
    <w:rsid w:val="008E2A6A"/>
    <w:rsid w:val="008E6CAA"/>
    <w:rsid w:val="008F1947"/>
    <w:rsid w:val="00912006"/>
    <w:rsid w:val="0091601F"/>
    <w:rsid w:val="0092136A"/>
    <w:rsid w:val="00921C59"/>
    <w:rsid w:val="00925611"/>
    <w:rsid w:val="00950B52"/>
    <w:rsid w:val="00993ACE"/>
    <w:rsid w:val="00994094"/>
    <w:rsid w:val="00995D68"/>
    <w:rsid w:val="009969E0"/>
    <w:rsid w:val="009975E1"/>
    <w:rsid w:val="009A670A"/>
    <w:rsid w:val="009B15E1"/>
    <w:rsid w:val="009C22B8"/>
    <w:rsid w:val="009C6DE9"/>
    <w:rsid w:val="009E2C5E"/>
    <w:rsid w:val="009E7190"/>
    <w:rsid w:val="009F21AB"/>
    <w:rsid w:val="009F45D4"/>
    <w:rsid w:val="00A20E0F"/>
    <w:rsid w:val="00A5398B"/>
    <w:rsid w:val="00A55E6C"/>
    <w:rsid w:val="00A655E4"/>
    <w:rsid w:val="00A85B3D"/>
    <w:rsid w:val="00A9671E"/>
    <w:rsid w:val="00AD0BD0"/>
    <w:rsid w:val="00AD66D2"/>
    <w:rsid w:val="00AE5784"/>
    <w:rsid w:val="00AE7E77"/>
    <w:rsid w:val="00AF77BB"/>
    <w:rsid w:val="00B07478"/>
    <w:rsid w:val="00B23DDF"/>
    <w:rsid w:val="00B24841"/>
    <w:rsid w:val="00B26880"/>
    <w:rsid w:val="00B37B29"/>
    <w:rsid w:val="00B43088"/>
    <w:rsid w:val="00B4531F"/>
    <w:rsid w:val="00B806E9"/>
    <w:rsid w:val="00B838EB"/>
    <w:rsid w:val="00B86906"/>
    <w:rsid w:val="00B94461"/>
    <w:rsid w:val="00BA117A"/>
    <w:rsid w:val="00BA53A9"/>
    <w:rsid w:val="00BB2C97"/>
    <w:rsid w:val="00BB64B8"/>
    <w:rsid w:val="00BC162D"/>
    <w:rsid w:val="00BC43A1"/>
    <w:rsid w:val="00BD02CA"/>
    <w:rsid w:val="00BE0656"/>
    <w:rsid w:val="00C01A1F"/>
    <w:rsid w:val="00C10700"/>
    <w:rsid w:val="00C11F4E"/>
    <w:rsid w:val="00C21178"/>
    <w:rsid w:val="00C2208E"/>
    <w:rsid w:val="00C224EB"/>
    <w:rsid w:val="00C34218"/>
    <w:rsid w:val="00C42C4B"/>
    <w:rsid w:val="00C434A7"/>
    <w:rsid w:val="00C46D56"/>
    <w:rsid w:val="00C52699"/>
    <w:rsid w:val="00C53819"/>
    <w:rsid w:val="00C5458F"/>
    <w:rsid w:val="00C63054"/>
    <w:rsid w:val="00C71626"/>
    <w:rsid w:val="00C808A8"/>
    <w:rsid w:val="00C84586"/>
    <w:rsid w:val="00CA2F26"/>
    <w:rsid w:val="00CE5624"/>
    <w:rsid w:val="00CE6B0C"/>
    <w:rsid w:val="00CF6A42"/>
    <w:rsid w:val="00D03623"/>
    <w:rsid w:val="00D03903"/>
    <w:rsid w:val="00D1572A"/>
    <w:rsid w:val="00D25F93"/>
    <w:rsid w:val="00D31289"/>
    <w:rsid w:val="00D36627"/>
    <w:rsid w:val="00D46802"/>
    <w:rsid w:val="00D64A5D"/>
    <w:rsid w:val="00D65593"/>
    <w:rsid w:val="00D91B32"/>
    <w:rsid w:val="00D91C54"/>
    <w:rsid w:val="00D95B9F"/>
    <w:rsid w:val="00DB335F"/>
    <w:rsid w:val="00DB4A33"/>
    <w:rsid w:val="00DC528B"/>
    <w:rsid w:val="00DD0406"/>
    <w:rsid w:val="00DD4703"/>
    <w:rsid w:val="00DF53E3"/>
    <w:rsid w:val="00E01BE0"/>
    <w:rsid w:val="00E22075"/>
    <w:rsid w:val="00E24434"/>
    <w:rsid w:val="00E409B0"/>
    <w:rsid w:val="00E45611"/>
    <w:rsid w:val="00E50A6E"/>
    <w:rsid w:val="00E55430"/>
    <w:rsid w:val="00E6445C"/>
    <w:rsid w:val="00E7511F"/>
    <w:rsid w:val="00E961DC"/>
    <w:rsid w:val="00EA064C"/>
    <w:rsid w:val="00EA0B2A"/>
    <w:rsid w:val="00EA7177"/>
    <w:rsid w:val="00EB3B9E"/>
    <w:rsid w:val="00EE465C"/>
    <w:rsid w:val="00EE74AC"/>
    <w:rsid w:val="00EF47A0"/>
    <w:rsid w:val="00EF6E90"/>
    <w:rsid w:val="00F023B1"/>
    <w:rsid w:val="00F10025"/>
    <w:rsid w:val="00F145F9"/>
    <w:rsid w:val="00F16692"/>
    <w:rsid w:val="00F41181"/>
    <w:rsid w:val="00F4688C"/>
    <w:rsid w:val="00F50A6E"/>
    <w:rsid w:val="00F5572E"/>
    <w:rsid w:val="00F624D0"/>
    <w:rsid w:val="00F65D81"/>
    <w:rsid w:val="00F66ED0"/>
    <w:rsid w:val="00F76B7C"/>
    <w:rsid w:val="00F8064C"/>
    <w:rsid w:val="00F866E6"/>
    <w:rsid w:val="00F90771"/>
    <w:rsid w:val="00FB222F"/>
    <w:rsid w:val="00FC1143"/>
    <w:rsid w:val="00FC53A8"/>
    <w:rsid w:val="00FD04C4"/>
    <w:rsid w:val="00FD0719"/>
    <w:rsid w:val="00FD07DE"/>
    <w:rsid w:val="00FD6777"/>
    <w:rsid w:val="00FD6DBC"/>
    <w:rsid w:val="00FD6EFC"/>
    <w:rsid w:val="00FE0A86"/>
    <w:rsid w:val="00FE0EC7"/>
    <w:rsid w:val="00FF3CFA"/>
    <w:rsid w:val="00FF6334"/>
    <w:rsid w:val="00FF74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FD5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paragraph" w:customStyle="1" w:styleId="pt">
    <w:name w:val="pt"/>
    <w:basedOn w:val="Caption"/>
    <w:rsid w:val="001E423D"/>
  </w:style>
  <w:style w:type="character" w:styleId="FollowedHyperlink">
    <w:name w:val="FollowedHyperlink"/>
    <w:basedOn w:val="DefaultParagraphFont"/>
    <w:rsid w:val="00EB3B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paragraph" w:customStyle="1" w:styleId="pt">
    <w:name w:val="pt"/>
    <w:basedOn w:val="Caption"/>
    <w:rsid w:val="001E423D"/>
  </w:style>
  <w:style w:type="character" w:styleId="FollowedHyperlink">
    <w:name w:val="FollowedHyperlink"/>
    <w:basedOn w:val="DefaultParagraphFont"/>
    <w:rsid w:val="00EB3B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gentsheets.com/Documentation/windows/Reference/tm_ti_formulasyntax.html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gentsheets.com/Documentation/windows/Reference/index.html" TargetMode="External"/><Relationship Id="rId9" Type="http://schemas.openxmlformats.org/officeDocument/2006/relationships/hyperlink" Target="http://www.agentsheets.com/Documentation/windows/Reference/index.html" TargetMode="External"/><Relationship Id="rId10" Type="http://schemas.openxmlformats.org/officeDocument/2006/relationships/hyperlink" Target="http://www.agentsheets.com/Documentation/windows/Reference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163</TotalTime>
  <Pages>4</Pages>
  <Words>1422</Words>
  <Characters>8108</Characters>
  <Application>Microsoft Macintosh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// Example 7</vt:lpstr>
    </vt:vector>
  </TitlesOfParts>
  <Company/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User</dc:creator>
  <cp:keywords/>
  <cp:lastModifiedBy>User</cp:lastModifiedBy>
  <cp:revision>78</cp:revision>
  <cp:lastPrinted>2009-04-04T01:12:00Z</cp:lastPrinted>
  <dcterms:created xsi:type="dcterms:W3CDTF">2014-06-18T13:05:00Z</dcterms:created>
  <dcterms:modified xsi:type="dcterms:W3CDTF">2014-06-21T14:45:00Z</dcterms:modified>
</cp:coreProperties>
</file>